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51617" w14:textId="317FE692" w:rsidR="00C47439" w:rsidRDefault="00EE19FD">
      <w:pPr>
        <w:pStyle w:val="TableParagraph"/>
        <w:tabs>
          <w:tab w:val="left" w:pos="1328"/>
        </w:tabs>
        <w:spacing w:before="1"/>
        <w:ind w:right="424" w:firstLineChars="275" w:firstLine="663"/>
        <w:jc w:val="center"/>
        <w:rPr>
          <w:rFonts w:ascii="Times New Roman" w:hAnsi="Times New Roman" w:cs="Times New Roman"/>
          <w:b/>
          <w:bCs/>
          <w:sz w:val="24"/>
          <w:lang w:val="pt-BR"/>
        </w:rPr>
      </w:pPr>
      <w:r>
        <w:rPr>
          <w:rFonts w:ascii="Times New Roman" w:hAnsi="Times New Roman" w:cs="Times New Roman"/>
          <w:b/>
          <w:bCs/>
          <w:sz w:val="24"/>
          <w:lang w:val="pt-BR"/>
        </w:rPr>
        <w:t>ANEXO I</w:t>
      </w:r>
      <w:r w:rsidR="004D261F">
        <w:rPr>
          <w:rFonts w:ascii="Times New Roman" w:hAnsi="Times New Roman" w:cs="Times New Roman"/>
          <w:b/>
          <w:bCs/>
          <w:sz w:val="24"/>
          <w:lang w:val="pt-BR"/>
        </w:rPr>
        <w:t>V</w:t>
      </w:r>
    </w:p>
    <w:p w14:paraId="477D5FD9" w14:textId="77777777" w:rsidR="00C47439" w:rsidRDefault="00EE19FD">
      <w:pPr>
        <w:pStyle w:val="TableParagraph"/>
        <w:tabs>
          <w:tab w:val="left" w:pos="1328"/>
        </w:tabs>
        <w:spacing w:before="1"/>
        <w:ind w:right="424" w:firstLineChars="275" w:firstLine="663"/>
        <w:jc w:val="center"/>
        <w:rPr>
          <w:rFonts w:ascii="Times New Roman" w:hAnsi="Times New Roman" w:cs="Times New Roman"/>
          <w:b/>
          <w:bCs/>
          <w:sz w:val="24"/>
          <w:lang w:val="pt-BR"/>
        </w:rPr>
      </w:pPr>
      <w:r>
        <w:rPr>
          <w:rFonts w:ascii="Times New Roman" w:hAnsi="Times New Roman" w:cs="Times New Roman"/>
          <w:b/>
          <w:bCs/>
          <w:sz w:val="24"/>
          <w:lang w:val="pt-BR"/>
        </w:rPr>
        <w:t>(TIMBRE DA EMPRESA)</w:t>
      </w:r>
    </w:p>
    <w:p w14:paraId="2FD2EC76" w14:textId="77777777" w:rsidR="00C47439" w:rsidRDefault="00C47439">
      <w:pPr>
        <w:pStyle w:val="TableParagraph"/>
        <w:tabs>
          <w:tab w:val="left" w:pos="1328"/>
        </w:tabs>
        <w:spacing w:before="1"/>
        <w:ind w:right="424" w:firstLineChars="275" w:firstLine="660"/>
        <w:jc w:val="both"/>
        <w:rPr>
          <w:sz w:val="24"/>
        </w:rPr>
      </w:pPr>
    </w:p>
    <w:p w14:paraId="55F3492D" w14:textId="77777777" w:rsidR="00C47439" w:rsidRDefault="00EE19FD">
      <w:pPr>
        <w:widowControl/>
        <w:jc w:val="center"/>
        <w:rPr>
          <w:rFonts w:ascii="Times New Roman" w:hAnsi="Times New Roman" w:cs="Times New Roman"/>
        </w:rPr>
      </w:pPr>
      <w:r>
        <w:rPr>
          <w:rFonts w:ascii="Times New Roman" w:eastAsia="TimesNewRomanPS-BoldMT" w:hAnsi="Times New Roman" w:cs="Times New Roman"/>
          <w:b/>
          <w:bCs/>
          <w:color w:val="000000"/>
          <w:sz w:val="24"/>
          <w:szCs w:val="24"/>
          <w:lang w:val="pt-BR" w:eastAsia="zh-CN" w:bidi="ar"/>
        </w:rPr>
        <w:t>MODELO DE PROPOSTA DE PREÇO</w:t>
      </w:r>
    </w:p>
    <w:p w14:paraId="714B2128" w14:textId="7D908B45" w:rsidR="00C47439" w:rsidRDefault="00EE19FD">
      <w:pPr>
        <w:widowControl/>
        <w:jc w:val="center"/>
        <w:rPr>
          <w:rFonts w:ascii="Times New Roman" w:eastAsia="SimSun" w:hAnsi="Times New Roman" w:cs="Times New Roman"/>
          <w:b/>
          <w:bCs/>
          <w:color w:val="000000"/>
          <w:sz w:val="24"/>
          <w:szCs w:val="24"/>
          <w:lang w:val="pt-BR" w:eastAsia="zh-CN" w:bidi="ar"/>
        </w:rPr>
      </w:pPr>
      <w:r>
        <w:rPr>
          <w:rFonts w:ascii="Times New Roman" w:eastAsia="SimSun" w:hAnsi="Times New Roman" w:cs="Times New Roman"/>
          <w:b/>
          <w:bCs/>
          <w:color w:val="000000"/>
          <w:sz w:val="24"/>
          <w:szCs w:val="24"/>
          <w:lang w:val="pt-BR" w:eastAsia="zh-CN" w:bidi="ar"/>
        </w:rPr>
        <w:t>PROCESSO Nº. 1</w:t>
      </w:r>
      <w:r w:rsidR="00F917DF">
        <w:rPr>
          <w:rFonts w:ascii="Times New Roman" w:eastAsia="SimSun" w:hAnsi="Times New Roman" w:cs="Times New Roman"/>
          <w:b/>
          <w:bCs/>
          <w:color w:val="000000"/>
          <w:sz w:val="24"/>
          <w:szCs w:val="24"/>
          <w:lang w:val="pt-BR" w:eastAsia="zh-CN" w:bidi="ar"/>
        </w:rPr>
        <w:t>3</w:t>
      </w:r>
      <w:r>
        <w:rPr>
          <w:rFonts w:ascii="Times New Roman" w:eastAsia="SimSun" w:hAnsi="Times New Roman" w:cs="Times New Roman"/>
          <w:b/>
          <w:bCs/>
          <w:color w:val="000000"/>
          <w:sz w:val="24"/>
          <w:szCs w:val="24"/>
          <w:lang w:val="pt-BR" w:eastAsia="zh-CN" w:bidi="ar"/>
        </w:rPr>
        <w:t>/2025</w:t>
      </w:r>
    </w:p>
    <w:p w14:paraId="6A43E541" w14:textId="2ABD0204" w:rsidR="00C47439" w:rsidRDefault="00EE19FD">
      <w:pPr>
        <w:widowControl/>
        <w:jc w:val="center"/>
        <w:rPr>
          <w:rFonts w:ascii="Times New Roman" w:eastAsia="SimSun" w:hAnsi="Times New Roman" w:cs="Times New Roman"/>
          <w:b/>
          <w:bCs/>
          <w:color w:val="000000"/>
          <w:sz w:val="24"/>
          <w:szCs w:val="24"/>
          <w:lang w:val="pt-BR" w:eastAsia="zh-CN" w:bidi="ar"/>
        </w:rPr>
      </w:pPr>
      <w:r>
        <w:rPr>
          <w:rFonts w:ascii="Times New Roman" w:hAnsi="Times New Roman" w:cs="Times New Roman"/>
          <w:b/>
          <w:bCs/>
          <w:sz w:val="24"/>
        </w:rPr>
        <w:t>PREGÃO</w:t>
      </w:r>
      <w:r>
        <w:rPr>
          <w:rFonts w:ascii="Times New Roman" w:hAnsi="Times New Roman" w:cs="Times New Roman"/>
          <w:b/>
          <w:bCs/>
          <w:spacing w:val="-12"/>
          <w:sz w:val="24"/>
        </w:rPr>
        <w:t xml:space="preserve"> </w:t>
      </w:r>
      <w:r>
        <w:rPr>
          <w:rFonts w:ascii="Times New Roman" w:hAnsi="Times New Roman" w:cs="Times New Roman"/>
          <w:b/>
          <w:bCs/>
          <w:sz w:val="24"/>
        </w:rPr>
        <w:t>ELETRÔNICO</w:t>
      </w:r>
      <w:r>
        <w:rPr>
          <w:rFonts w:ascii="Times New Roman" w:hAnsi="Times New Roman" w:cs="Times New Roman"/>
          <w:b/>
          <w:bCs/>
          <w:spacing w:val="-12"/>
          <w:sz w:val="24"/>
        </w:rPr>
        <w:t xml:space="preserve"> </w:t>
      </w:r>
      <w:r w:rsidR="00D8091D">
        <w:rPr>
          <w:rFonts w:ascii="Times New Roman" w:hAnsi="Times New Roman" w:cs="Times New Roman"/>
          <w:b/>
          <w:bCs/>
          <w:spacing w:val="-12"/>
          <w:sz w:val="24"/>
        </w:rPr>
        <w:t xml:space="preserve">SRP </w:t>
      </w:r>
      <w:r>
        <w:rPr>
          <w:rFonts w:ascii="Times New Roman" w:hAnsi="Times New Roman" w:cs="Times New Roman"/>
          <w:b/>
          <w:bCs/>
          <w:sz w:val="24"/>
        </w:rPr>
        <w:t>Nº</w:t>
      </w:r>
      <w:r>
        <w:rPr>
          <w:rFonts w:ascii="Times New Roman" w:hAnsi="Times New Roman" w:cs="Times New Roman"/>
          <w:b/>
          <w:bCs/>
          <w:spacing w:val="-9"/>
          <w:sz w:val="24"/>
        </w:rPr>
        <w:t xml:space="preserve"> </w:t>
      </w:r>
      <w:r>
        <w:rPr>
          <w:rFonts w:ascii="Times New Roman" w:hAnsi="Times New Roman" w:cs="Times New Roman"/>
          <w:b/>
          <w:bCs/>
          <w:sz w:val="24"/>
          <w:lang w:val="pt-BR"/>
        </w:rPr>
        <w:t>9000</w:t>
      </w:r>
      <w:r w:rsidR="00F917DF">
        <w:rPr>
          <w:rFonts w:ascii="Times New Roman" w:hAnsi="Times New Roman" w:cs="Times New Roman"/>
          <w:b/>
          <w:bCs/>
          <w:sz w:val="24"/>
          <w:lang w:val="pt-BR"/>
        </w:rPr>
        <w:t>6</w:t>
      </w:r>
      <w:r>
        <w:rPr>
          <w:rFonts w:ascii="Times New Roman" w:hAnsi="Times New Roman" w:cs="Times New Roman"/>
          <w:b/>
          <w:bCs/>
          <w:sz w:val="24"/>
          <w:lang w:val="pt-BR"/>
        </w:rPr>
        <w:t>/2025</w:t>
      </w:r>
    </w:p>
    <w:p w14:paraId="49BED3D7" w14:textId="77777777" w:rsidR="00C47439" w:rsidRDefault="00C47439">
      <w:pPr>
        <w:widowControl/>
        <w:jc w:val="center"/>
        <w:rPr>
          <w:rFonts w:ascii="Times New Roman" w:eastAsia="SimSun" w:hAnsi="Times New Roman" w:cs="Times New Roman"/>
          <w:color w:val="000000"/>
          <w:sz w:val="24"/>
          <w:szCs w:val="24"/>
          <w:lang w:val="pt-BR" w:eastAsia="zh-CN" w:bidi="ar"/>
        </w:rPr>
      </w:pPr>
    </w:p>
    <w:p w14:paraId="73AB1A73" w14:textId="77777777" w:rsidR="00C47439" w:rsidRDefault="00EE19FD">
      <w:pPr>
        <w:widowControl/>
        <w:jc w:val="both"/>
        <w:rPr>
          <w:rFonts w:ascii="Times New Roman" w:hAnsi="Times New Roman" w:cs="Times New Roman"/>
          <w:sz w:val="24"/>
          <w:szCs w:val="24"/>
          <w:lang w:val="pt-BR"/>
        </w:rPr>
      </w:pPr>
      <w:proofErr w:type="gramStart"/>
      <w:r>
        <w:rPr>
          <w:rFonts w:ascii="Times New Roman" w:hAnsi="Times New Roman" w:cs="Times New Roman"/>
          <w:sz w:val="24"/>
          <w:szCs w:val="24"/>
          <w:lang w:val="pt-BR"/>
        </w:rPr>
        <w:t>Razão  Social</w:t>
      </w:r>
      <w:proofErr w:type="gramEnd"/>
      <w:r>
        <w:rPr>
          <w:rFonts w:ascii="Times New Roman" w:hAnsi="Times New Roman" w:cs="Times New Roman"/>
          <w:sz w:val="24"/>
          <w:szCs w:val="24"/>
          <w:lang w:val="pt-BR"/>
        </w:rPr>
        <w:t xml:space="preserve">:___________________________________________________________ </w:t>
      </w:r>
    </w:p>
    <w:p w14:paraId="0622ACC9"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CNPJ:_____________________ I.E. ____________________ I.M. _______________ </w:t>
      </w:r>
    </w:p>
    <w:p w14:paraId="7B4B49FF"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Endereço eletrônico (e-mail):______________________________________________ </w:t>
      </w:r>
    </w:p>
    <w:p w14:paraId="1262B792" w14:textId="77777777" w:rsidR="00C47439" w:rsidRDefault="00EE19FD">
      <w:pPr>
        <w:widowControl/>
        <w:jc w:val="both"/>
        <w:rPr>
          <w:rFonts w:ascii="Times New Roman" w:hAnsi="Times New Roman" w:cs="Times New Roman"/>
          <w:sz w:val="24"/>
          <w:szCs w:val="24"/>
          <w:lang w:val="pt-BR"/>
        </w:rPr>
      </w:pPr>
      <w:proofErr w:type="spellStart"/>
      <w:r>
        <w:rPr>
          <w:rFonts w:ascii="Times New Roman" w:hAnsi="Times New Roman" w:cs="Times New Roman"/>
          <w:sz w:val="24"/>
          <w:szCs w:val="24"/>
          <w:lang w:val="pt-BR"/>
        </w:rPr>
        <w:t>Tel</w:t>
      </w:r>
      <w:proofErr w:type="spellEnd"/>
      <w:r>
        <w:rPr>
          <w:rFonts w:ascii="Times New Roman" w:hAnsi="Times New Roman" w:cs="Times New Roman"/>
          <w:sz w:val="24"/>
          <w:szCs w:val="24"/>
          <w:lang w:val="pt-BR"/>
        </w:rPr>
        <w:t xml:space="preserve"> fixo/ Celular:_______________________________________________________ </w:t>
      </w:r>
    </w:p>
    <w:p w14:paraId="7029204C"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CEP:__________________________________________________________________ </w:t>
      </w:r>
    </w:p>
    <w:p w14:paraId="6EF62A9F"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Cidade: __________________________ UF: __________ </w:t>
      </w:r>
    </w:p>
    <w:p w14:paraId="5B9ED72C" w14:textId="77777777" w:rsidR="00C47439" w:rsidRDefault="00EE19FD">
      <w:pPr>
        <w:widowControl/>
        <w:jc w:val="both"/>
        <w:rPr>
          <w:rFonts w:ascii="Times New Roman" w:hAnsi="Times New Roman" w:cs="Times New Roman"/>
          <w:sz w:val="24"/>
          <w:szCs w:val="24"/>
          <w:lang w:val="pt-BR"/>
        </w:rPr>
      </w:pPr>
      <w:proofErr w:type="spellStart"/>
      <w:r>
        <w:rPr>
          <w:rFonts w:ascii="Times New Roman" w:hAnsi="Times New Roman" w:cs="Times New Roman"/>
          <w:sz w:val="24"/>
          <w:szCs w:val="24"/>
          <w:lang w:val="pt-BR"/>
        </w:rPr>
        <w:t>Banco:___________Ag:_______C</w:t>
      </w:r>
      <w:proofErr w:type="spellEnd"/>
      <w:r>
        <w:rPr>
          <w:rFonts w:ascii="Times New Roman" w:hAnsi="Times New Roman" w:cs="Times New Roman"/>
          <w:sz w:val="24"/>
          <w:szCs w:val="24"/>
          <w:lang w:val="pt-BR"/>
        </w:rPr>
        <w:t xml:space="preserve">/C: _______________ </w:t>
      </w:r>
    </w:p>
    <w:p w14:paraId="0F933CB3" w14:textId="77777777" w:rsidR="00C47439" w:rsidRDefault="00C47439">
      <w:pPr>
        <w:widowControl/>
        <w:jc w:val="both"/>
        <w:rPr>
          <w:rFonts w:ascii="Times New Roman" w:hAnsi="Times New Roman" w:cs="Times New Roman"/>
          <w:b/>
          <w:bCs/>
          <w:sz w:val="24"/>
          <w:szCs w:val="24"/>
          <w:lang w:val="pt-BR"/>
        </w:rPr>
      </w:pPr>
    </w:p>
    <w:p w14:paraId="72E43BC5" w14:textId="77777777" w:rsidR="00C47439" w:rsidRDefault="00EE19FD">
      <w:pPr>
        <w:widowControl/>
        <w:jc w:val="both"/>
        <w:rPr>
          <w:rFonts w:ascii="Times New Roman" w:hAnsi="Times New Roman" w:cs="Times New Roman"/>
          <w:b/>
          <w:bCs/>
          <w:sz w:val="24"/>
          <w:szCs w:val="24"/>
          <w:lang w:val="pt-BR"/>
        </w:rPr>
      </w:pPr>
      <w:r>
        <w:rPr>
          <w:rFonts w:ascii="Times New Roman" w:hAnsi="Times New Roman" w:cs="Times New Roman"/>
          <w:b/>
          <w:bCs/>
          <w:sz w:val="24"/>
          <w:szCs w:val="24"/>
          <w:lang w:val="pt-BR"/>
        </w:rPr>
        <w:t xml:space="preserve">Dados do Representante Legal da Empresa: </w:t>
      </w:r>
    </w:p>
    <w:p w14:paraId="38D5D7B3"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Nome:_________________________________________________________________ </w:t>
      </w:r>
    </w:p>
    <w:p w14:paraId="7EC0AD7D"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Endereço:______________________________________________________________ </w:t>
      </w:r>
    </w:p>
    <w:p w14:paraId="40CC8ED8"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CEP:_________________ Cidade: ________________________ UF:______________ </w:t>
      </w:r>
    </w:p>
    <w:p w14:paraId="0290C6D2"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Telefone/Celular:________________________________________________________ </w:t>
      </w:r>
    </w:p>
    <w:p w14:paraId="07280B4F"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E-mail: ______________________________________________________________</w:t>
      </w:r>
    </w:p>
    <w:p w14:paraId="26467ED7"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CPF:_________________________________________________________________ </w:t>
      </w:r>
    </w:p>
    <w:p w14:paraId="797CBDDB"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Cargo/Função:__________________________________________________________ </w:t>
      </w:r>
    </w:p>
    <w:p w14:paraId="418C819E"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Carteira de identificação nº: ____________________</w:t>
      </w:r>
      <w:proofErr w:type="gramStart"/>
      <w:r>
        <w:rPr>
          <w:rFonts w:ascii="Times New Roman" w:hAnsi="Times New Roman" w:cs="Times New Roman"/>
          <w:sz w:val="24"/>
          <w:szCs w:val="24"/>
          <w:lang w:val="pt-BR"/>
        </w:rPr>
        <w:t>_Expedido</w:t>
      </w:r>
      <w:proofErr w:type="gramEnd"/>
      <w:r>
        <w:rPr>
          <w:rFonts w:ascii="Times New Roman" w:hAnsi="Times New Roman" w:cs="Times New Roman"/>
          <w:sz w:val="24"/>
          <w:szCs w:val="24"/>
          <w:lang w:val="pt-BR"/>
        </w:rPr>
        <w:t xml:space="preserve"> por:______________ </w:t>
      </w:r>
    </w:p>
    <w:p w14:paraId="465560CA"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Naturalidade:__________________________________________________________ </w:t>
      </w:r>
    </w:p>
    <w:p w14:paraId="546F0FC8"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Nacionalidade:_________________________________________________________ </w:t>
      </w:r>
    </w:p>
    <w:p w14:paraId="43BD42CC" w14:textId="77777777" w:rsidR="00C47439" w:rsidRDefault="00C47439">
      <w:pPr>
        <w:widowControl/>
        <w:jc w:val="both"/>
        <w:rPr>
          <w:rFonts w:ascii="Times New Roman" w:hAnsi="Times New Roman" w:cs="Times New Roman"/>
          <w:sz w:val="24"/>
          <w:szCs w:val="24"/>
          <w:lang w:val="pt-BR"/>
        </w:rPr>
      </w:pPr>
    </w:p>
    <w:p w14:paraId="4EB86F77" w14:textId="1CB5FB0D" w:rsidR="00C47439" w:rsidRDefault="00EE19FD">
      <w:pPr>
        <w:widowControl/>
        <w:jc w:val="both"/>
        <w:rPr>
          <w:rFonts w:ascii="Times New Roman" w:hAnsi="Times New Roman" w:cs="Times New Roman"/>
          <w:sz w:val="24"/>
          <w:szCs w:val="24"/>
          <w:lang w:val="pt-BR"/>
        </w:rPr>
      </w:pPr>
      <w:r w:rsidRPr="00F917DF">
        <w:rPr>
          <w:rFonts w:ascii="Times New Roman" w:hAnsi="Times New Roman" w:cs="Times New Roman"/>
          <w:b/>
          <w:bCs/>
          <w:sz w:val="24"/>
          <w:szCs w:val="24"/>
          <w:lang w:val="pt-BR"/>
        </w:rPr>
        <w:t>1.  Objeto:</w:t>
      </w:r>
      <w:r>
        <w:rPr>
          <w:rFonts w:ascii="Times New Roman" w:hAnsi="Times New Roman" w:cs="Times New Roman"/>
          <w:sz w:val="24"/>
          <w:szCs w:val="24"/>
          <w:lang w:val="pt-BR"/>
        </w:rPr>
        <w:t xml:space="preserve"> </w:t>
      </w:r>
      <w:r w:rsidR="00F917DF" w:rsidRPr="00F917DF">
        <w:rPr>
          <w:rFonts w:ascii="Times New Roman" w:hAnsi="Times New Roman" w:cs="Times New Roman"/>
          <w:sz w:val="24"/>
          <w:szCs w:val="24"/>
          <w:lang w:val="pt-BR"/>
        </w:rPr>
        <w:t>Registro de Preços para eventual aquisição de equipamentos permanentes, bens móveis e materiais de consumo, com o objetivo de suprir as demandas operacionais e estruturais da Sede e das Subseções do Conselho Regional de Enfermagem de Mato Grosso (COREN-MT)</w:t>
      </w:r>
      <w:r>
        <w:rPr>
          <w:rFonts w:ascii="Times New Roman" w:hAnsi="Times New Roman" w:cs="Times New Roman"/>
          <w:sz w:val="24"/>
          <w:szCs w:val="24"/>
          <w:lang w:val="pt-BR"/>
        </w:rPr>
        <w:t>, nos termos da tabela abaixo, conforme condições e exigências estabelecidas neste instrumento.</w:t>
      </w:r>
    </w:p>
    <w:p w14:paraId="1498FC87" w14:textId="77777777"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 </w:t>
      </w:r>
    </w:p>
    <w:p w14:paraId="14078147" w14:textId="36AF86D2" w:rsidR="00C47439" w:rsidRDefault="00EE19FD">
      <w:pPr>
        <w:widowControl/>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Apresentamos PROPOSTA DE PREÇOS de acordo com as especificações, condições e </w:t>
      </w:r>
      <w:proofErr w:type="gramStart"/>
      <w:r>
        <w:rPr>
          <w:rFonts w:ascii="Times New Roman" w:hAnsi="Times New Roman" w:cs="Times New Roman"/>
          <w:sz w:val="24"/>
          <w:szCs w:val="24"/>
          <w:lang w:val="pt-BR"/>
        </w:rPr>
        <w:t>prazos  estabelecidos</w:t>
      </w:r>
      <w:proofErr w:type="gramEnd"/>
      <w:r>
        <w:rPr>
          <w:rFonts w:ascii="Times New Roman" w:hAnsi="Times New Roman" w:cs="Times New Roman"/>
          <w:sz w:val="24"/>
          <w:szCs w:val="24"/>
          <w:lang w:val="pt-BR"/>
        </w:rPr>
        <w:t xml:space="preserve"> no Edital</w:t>
      </w:r>
      <w:r w:rsidR="00685593">
        <w:rPr>
          <w:rFonts w:ascii="Times New Roman" w:hAnsi="Times New Roman" w:cs="Times New Roman"/>
          <w:sz w:val="24"/>
          <w:szCs w:val="24"/>
          <w:lang w:val="pt-BR"/>
        </w:rPr>
        <w:t xml:space="preserve"> </w:t>
      </w:r>
      <w:r>
        <w:rPr>
          <w:rFonts w:ascii="Times New Roman" w:hAnsi="Times New Roman" w:cs="Times New Roman"/>
          <w:sz w:val="24"/>
          <w:szCs w:val="24"/>
          <w:lang w:val="pt-BR"/>
        </w:rPr>
        <w:t>nº 9000</w:t>
      </w:r>
      <w:r w:rsidR="00F917DF">
        <w:rPr>
          <w:rFonts w:ascii="Times New Roman" w:hAnsi="Times New Roman" w:cs="Times New Roman"/>
          <w:sz w:val="24"/>
          <w:szCs w:val="24"/>
          <w:lang w:val="pt-BR"/>
        </w:rPr>
        <w:t>6</w:t>
      </w:r>
      <w:r>
        <w:rPr>
          <w:rFonts w:ascii="Times New Roman" w:hAnsi="Times New Roman" w:cs="Times New Roman"/>
          <w:sz w:val="24"/>
          <w:szCs w:val="24"/>
          <w:lang w:val="pt-BR"/>
        </w:rPr>
        <w:t xml:space="preserve">/2025 - Coren/MT, dos quais nos </w:t>
      </w:r>
      <w:proofErr w:type="gramStart"/>
      <w:r>
        <w:rPr>
          <w:rFonts w:ascii="Times New Roman" w:hAnsi="Times New Roman" w:cs="Times New Roman"/>
          <w:sz w:val="24"/>
          <w:szCs w:val="24"/>
          <w:lang w:val="pt-BR"/>
        </w:rPr>
        <w:t>comprometemos  a</w:t>
      </w:r>
      <w:proofErr w:type="gramEnd"/>
      <w:r>
        <w:rPr>
          <w:rFonts w:ascii="Times New Roman" w:hAnsi="Times New Roman" w:cs="Times New Roman"/>
          <w:sz w:val="24"/>
          <w:szCs w:val="24"/>
          <w:lang w:val="pt-BR"/>
        </w:rPr>
        <w:t xml:space="preserve"> cumprir integralmente.</w:t>
      </w:r>
    </w:p>
    <w:p w14:paraId="79CCBC69" w14:textId="77777777" w:rsidR="00C47439" w:rsidRDefault="00C47439">
      <w:pPr>
        <w:widowControl/>
        <w:jc w:val="both"/>
        <w:rPr>
          <w:rFonts w:ascii="Times New Roman" w:eastAsia="SimSun" w:hAnsi="Times New Roman" w:cs="Times New Roman"/>
          <w:b/>
          <w:bCs/>
          <w:color w:val="000000"/>
          <w:sz w:val="24"/>
          <w:szCs w:val="24"/>
          <w:lang w:val="pt-BR" w:eastAsia="zh-CN" w:bidi="ar"/>
        </w:rPr>
      </w:pPr>
    </w:p>
    <w:tbl>
      <w:tblPr>
        <w:tblW w:w="9938" w:type="dxa"/>
        <w:tblLayout w:type="fixed"/>
        <w:tblCellMar>
          <w:top w:w="15" w:type="dxa"/>
          <w:left w:w="15" w:type="dxa"/>
          <w:bottom w:w="15" w:type="dxa"/>
          <w:right w:w="15" w:type="dxa"/>
        </w:tblCellMar>
        <w:tblLook w:val="0000" w:firstRow="0" w:lastRow="0" w:firstColumn="0" w:lastColumn="0" w:noHBand="0" w:noVBand="0"/>
      </w:tblPr>
      <w:tblGrid>
        <w:gridCol w:w="724"/>
        <w:gridCol w:w="552"/>
        <w:gridCol w:w="3559"/>
        <w:gridCol w:w="709"/>
        <w:gridCol w:w="567"/>
        <w:gridCol w:w="1275"/>
        <w:gridCol w:w="1276"/>
        <w:gridCol w:w="1276"/>
      </w:tblGrid>
      <w:tr w:rsidR="00333BE3" w:rsidRPr="005F0340" w14:paraId="0F3255F5" w14:textId="77777777" w:rsidTr="00333BE3">
        <w:tc>
          <w:tcPr>
            <w:tcW w:w="724" w:type="dxa"/>
            <w:tcBorders>
              <w:top w:val="outset" w:sz="6" w:space="0" w:color="auto"/>
              <w:left w:val="outset" w:sz="6" w:space="0" w:color="auto"/>
              <w:bottom w:val="outset" w:sz="6" w:space="0" w:color="auto"/>
              <w:right w:val="outset" w:sz="6" w:space="0" w:color="auto"/>
            </w:tcBorders>
            <w:shd w:val="clear" w:color="auto" w:fill="D9D9D9"/>
            <w:vAlign w:val="center"/>
          </w:tcPr>
          <w:p w14:paraId="467C606C" w14:textId="77777777" w:rsidR="00333BE3" w:rsidRPr="005F0340" w:rsidRDefault="00333BE3" w:rsidP="008E3786">
            <w:pPr>
              <w:jc w:val="center"/>
              <w:rPr>
                <w:rFonts w:ascii="Times New Roman" w:hAnsi="Times New Roman" w:cs="Times New Roman"/>
                <w:b/>
                <w:sz w:val="20"/>
                <w:szCs w:val="20"/>
              </w:rPr>
            </w:pPr>
            <w:bookmarkStart w:id="0" w:name="_Hlk203467742"/>
            <w:r w:rsidRPr="005F0340">
              <w:rPr>
                <w:rFonts w:ascii="Times New Roman" w:hAnsi="Times New Roman" w:cs="Times New Roman"/>
                <w:b/>
                <w:sz w:val="20"/>
                <w:szCs w:val="20"/>
              </w:rPr>
              <w:t>Item</w:t>
            </w:r>
          </w:p>
        </w:tc>
        <w:tc>
          <w:tcPr>
            <w:tcW w:w="4111" w:type="dxa"/>
            <w:gridSpan w:val="2"/>
            <w:tcBorders>
              <w:top w:val="outset" w:sz="6" w:space="0" w:color="auto"/>
              <w:left w:val="outset" w:sz="6" w:space="0" w:color="auto"/>
              <w:bottom w:val="outset" w:sz="6" w:space="0" w:color="auto"/>
              <w:right w:val="outset" w:sz="6" w:space="0" w:color="auto"/>
            </w:tcBorders>
            <w:shd w:val="clear" w:color="auto" w:fill="D9D9D9"/>
            <w:vAlign w:val="center"/>
          </w:tcPr>
          <w:p w14:paraId="2C8BD704"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b/>
                <w:sz w:val="20"/>
                <w:szCs w:val="20"/>
              </w:rPr>
              <w:t>DESCRIÇÃO</w:t>
            </w:r>
          </w:p>
        </w:tc>
        <w:tc>
          <w:tcPr>
            <w:tcW w:w="709" w:type="dxa"/>
            <w:tcBorders>
              <w:top w:val="outset" w:sz="6" w:space="0" w:color="auto"/>
              <w:left w:val="outset" w:sz="6" w:space="0" w:color="auto"/>
              <w:bottom w:val="outset" w:sz="6" w:space="0" w:color="auto"/>
              <w:right w:val="outset" w:sz="6" w:space="0" w:color="auto"/>
            </w:tcBorders>
            <w:shd w:val="clear" w:color="auto" w:fill="D9D9D9"/>
          </w:tcPr>
          <w:p w14:paraId="0EA4E425" w14:textId="34D67552" w:rsidR="00333BE3" w:rsidRPr="005F0340" w:rsidRDefault="00F52119" w:rsidP="008E3786">
            <w:pPr>
              <w:adjustRightInd w:val="0"/>
              <w:jc w:val="center"/>
              <w:rPr>
                <w:rFonts w:ascii="Times New Roman" w:eastAsia="Calibri" w:hAnsi="Times New Roman" w:cs="Times New Roman"/>
                <w:b/>
                <w:sz w:val="20"/>
                <w:szCs w:val="20"/>
              </w:rPr>
            </w:pPr>
            <w:r>
              <w:rPr>
                <w:rFonts w:ascii="Times New Roman" w:eastAsia="Calibri" w:hAnsi="Times New Roman" w:cs="Times New Roman"/>
                <w:b/>
                <w:sz w:val="20"/>
                <w:szCs w:val="20"/>
              </w:rPr>
              <w:t>Unidade</w:t>
            </w:r>
          </w:p>
        </w:tc>
        <w:tc>
          <w:tcPr>
            <w:tcW w:w="567" w:type="dxa"/>
            <w:tcBorders>
              <w:top w:val="outset" w:sz="6" w:space="0" w:color="auto"/>
              <w:left w:val="outset" w:sz="6" w:space="0" w:color="auto"/>
              <w:bottom w:val="outset" w:sz="6" w:space="0" w:color="auto"/>
              <w:right w:val="outset" w:sz="6" w:space="0" w:color="auto"/>
            </w:tcBorders>
            <w:shd w:val="clear" w:color="auto" w:fill="D9D9D9"/>
            <w:vAlign w:val="center"/>
          </w:tcPr>
          <w:p w14:paraId="66D1201A" w14:textId="77777777" w:rsidR="00333BE3" w:rsidRPr="005F0340" w:rsidRDefault="00333BE3" w:rsidP="008E3786">
            <w:pPr>
              <w:adjustRightInd w:val="0"/>
              <w:jc w:val="center"/>
              <w:rPr>
                <w:rFonts w:ascii="Times New Roman" w:hAnsi="Times New Roman" w:cs="Times New Roman"/>
                <w:sz w:val="20"/>
                <w:szCs w:val="20"/>
              </w:rPr>
            </w:pPr>
            <w:r w:rsidRPr="005F0340">
              <w:rPr>
                <w:rFonts w:ascii="Times New Roman" w:eastAsia="Calibri" w:hAnsi="Times New Roman" w:cs="Times New Roman"/>
                <w:b/>
                <w:sz w:val="20"/>
                <w:szCs w:val="20"/>
              </w:rPr>
              <w:t>QTD</w:t>
            </w:r>
          </w:p>
        </w:tc>
        <w:tc>
          <w:tcPr>
            <w:tcW w:w="1275" w:type="dxa"/>
            <w:tcBorders>
              <w:top w:val="outset" w:sz="6" w:space="0" w:color="auto"/>
              <w:left w:val="outset" w:sz="6" w:space="0" w:color="auto"/>
              <w:bottom w:val="outset" w:sz="6" w:space="0" w:color="auto"/>
              <w:right w:val="outset" w:sz="6" w:space="0" w:color="auto"/>
            </w:tcBorders>
            <w:shd w:val="clear" w:color="auto" w:fill="D9D9D9"/>
          </w:tcPr>
          <w:p w14:paraId="63213E29" w14:textId="68A27EFC" w:rsidR="00333BE3" w:rsidRPr="005F0340" w:rsidRDefault="00333BE3" w:rsidP="008E3786">
            <w:pPr>
              <w:adjustRightInd w:val="0"/>
              <w:jc w:val="center"/>
              <w:rPr>
                <w:rFonts w:ascii="Times New Roman" w:eastAsia="Calibri" w:hAnsi="Times New Roman" w:cs="Times New Roman"/>
                <w:b/>
                <w:sz w:val="20"/>
                <w:szCs w:val="20"/>
              </w:rPr>
            </w:pPr>
            <w:r>
              <w:rPr>
                <w:rFonts w:ascii="Times New Roman" w:eastAsia="Calibri" w:hAnsi="Times New Roman" w:cs="Times New Roman"/>
                <w:b/>
                <w:sz w:val="20"/>
                <w:szCs w:val="20"/>
              </w:rPr>
              <w:t>MARCA /MODELO</w:t>
            </w:r>
          </w:p>
        </w:tc>
        <w:tc>
          <w:tcPr>
            <w:tcW w:w="1276" w:type="dxa"/>
            <w:tcBorders>
              <w:top w:val="outset" w:sz="6" w:space="0" w:color="auto"/>
              <w:left w:val="outset" w:sz="6" w:space="0" w:color="auto"/>
              <w:bottom w:val="outset" w:sz="6" w:space="0" w:color="auto"/>
              <w:right w:val="outset" w:sz="6" w:space="0" w:color="auto"/>
            </w:tcBorders>
            <w:shd w:val="clear" w:color="auto" w:fill="D9D9D9"/>
            <w:vAlign w:val="center"/>
          </w:tcPr>
          <w:p w14:paraId="7FC97C47" w14:textId="29BA176B" w:rsidR="00333BE3" w:rsidRPr="005F0340" w:rsidRDefault="00333BE3" w:rsidP="008E3786">
            <w:pPr>
              <w:adjustRightInd w:val="0"/>
              <w:jc w:val="center"/>
              <w:rPr>
                <w:rFonts w:ascii="Times New Roman" w:eastAsia="Calibri" w:hAnsi="Times New Roman" w:cs="Times New Roman"/>
                <w:b/>
                <w:sz w:val="20"/>
                <w:szCs w:val="20"/>
              </w:rPr>
            </w:pPr>
            <w:r w:rsidRPr="005F0340">
              <w:rPr>
                <w:rFonts w:ascii="Times New Roman" w:eastAsia="Calibri" w:hAnsi="Times New Roman" w:cs="Times New Roman"/>
                <w:b/>
                <w:sz w:val="20"/>
                <w:szCs w:val="20"/>
              </w:rPr>
              <w:t>VALOR UNITÁRIO R$</w:t>
            </w:r>
          </w:p>
        </w:tc>
        <w:tc>
          <w:tcPr>
            <w:tcW w:w="1276" w:type="dxa"/>
            <w:tcBorders>
              <w:top w:val="outset" w:sz="6" w:space="0" w:color="auto"/>
              <w:left w:val="outset" w:sz="6" w:space="0" w:color="auto"/>
              <w:bottom w:val="outset" w:sz="6" w:space="0" w:color="auto"/>
              <w:right w:val="outset" w:sz="6" w:space="0" w:color="auto"/>
            </w:tcBorders>
            <w:shd w:val="clear" w:color="auto" w:fill="D9D9D9"/>
            <w:vAlign w:val="center"/>
          </w:tcPr>
          <w:p w14:paraId="6FB1B324" w14:textId="7E7AEDB7" w:rsidR="00333BE3" w:rsidRPr="005F0340" w:rsidRDefault="00333BE3" w:rsidP="008E3786">
            <w:pPr>
              <w:adjustRightInd w:val="0"/>
              <w:jc w:val="center"/>
              <w:rPr>
                <w:rFonts w:ascii="Times New Roman" w:eastAsia="Calibri" w:hAnsi="Times New Roman" w:cs="Times New Roman"/>
                <w:b/>
                <w:sz w:val="20"/>
                <w:szCs w:val="20"/>
              </w:rPr>
            </w:pPr>
            <w:r w:rsidRPr="005F0340">
              <w:rPr>
                <w:rFonts w:ascii="Times New Roman" w:eastAsia="Calibri" w:hAnsi="Times New Roman" w:cs="Times New Roman"/>
                <w:b/>
                <w:sz w:val="20"/>
                <w:szCs w:val="20"/>
              </w:rPr>
              <w:t xml:space="preserve">VALOR </w:t>
            </w:r>
            <w:r>
              <w:rPr>
                <w:rFonts w:ascii="Times New Roman" w:eastAsia="Calibri" w:hAnsi="Times New Roman" w:cs="Times New Roman"/>
                <w:b/>
                <w:sz w:val="20"/>
                <w:szCs w:val="20"/>
              </w:rPr>
              <w:t>TOTAL</w:t>
            </w:r>
            <w:r w:rsidRPr="005F0340">
              <w:rPr>
                <w:rFonts w:ascii="Times New Roman" w:eastAsia="Calibri" w:hAnsi="Times New Roman" w:cs="Times New Roman"/>
                <w:b/>
                <w:sz w:val="20"/>
                <w:szCs w:val="20"/>
              </w:rPr>
              <w:t xml:space="preserve"> R$</w:t>
            </w:r>
          </w:p>
        </w:tc>
      </w:tr>
      <w:tr w:rsidR="00333BE3" w:rsidRPr="005F0340" w14:paraId="49A0D41B" w14:textId="77777777" w:rsidTr="00333BE3">
        <w:tc>
          <w:tcPr>
            <w:tcW w:w="724" w:type="dxa"/>
            <w:tcBorders>
              <w:top w:val="single" w:sz="0" w:space="0" w:color="auto"/>
              <w:left w:val="outset" w:sz="6" w:space="0" w:color="auto"/>
              <w:bottom w:val="outset" w:sz="6" w:space="0" w:color="auto"/>
              <w:right w:val="outset" w:sz="6" w:space="0" w:color="auto"/>
            </w:tcBorders>
            <w:vAlign w:val="center"/>
          </w:tcPr>
          <w:p w14:paraId="19183E72"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1</w:t>
            </w:r>
          </w:p>
        </w:tc>
        <w:tc>
          <w:tcPr>
            <w:tcW w:w="4111" w:type="dxa"/>
            <w:gridSpan w:val="2"/>
            <w:tcBorders>
              <w:top w:val="single" w:sz="0" w:space="0" w:color="auto"/>
              <w:left w:val="outset" w:sz="6" w:space="0" w:color="auto"/>
              <w:bottom w:val="outset" w:sz="6" w:space="0" w:color="auto"/>
              <w:right w:val="outset" w:sz="6" w:space="0" w:color="auto"/>
            </w:tcBorders>
            <w:vAlign w:val="center"/>
          </w:tcPr>
          <w:p w14:paraId="522055DB"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Condicionador de ar tipo Split Hi-Wall Inverter;</w:t>
            </w:r>
            <w:r w:rsidRPr="005F0340">
              <w:rPr>
                <w:rFonts w:ascii="Times New Roman" w:hAnsi="Times New Roman" w:cs="Times New Roman"/>
                <w:sz w:val="20"/>
                <w:szCs w:val="20"/>
              </w:rPr>
              <w:t xml:space="preserve"> Gás R410a; Capacidade de refrigeração </w:t>
            </w:r>
            <w:r w:rsidRPr="005F0340">
              <w:rPr>
                <w:rFonts w:ascii="Times New Roman" w:hAnsi="Times New Roman" w:cs="Times New Roman"/>
                <w:b/>
                <w:bCs/>
                <w:sz w:val="20"/>
                <w:szCs w:val="20"/>
              </w:rPr>
              <w:t>9</w:t>
            </w:r>
            <w:r w:rsidRPr="005F0340">
              <w:rPr>
                <w:rFonts w:ascii="Times New Roman" w:hAnsi="Times New Roman" w:cs="Times New Roman"/>
                <w:b/>
                <w:sz w:val="20"/>
                <w:szCs w:val="20"/>
              </w:rPr>
              <w:t>.000 Btu’s</w:t>
            </w:r>
            <w:r w:rsidRPr="005F0340">
              <w:rPr>
                <w:rFonts w:ascii="Times New Roman" w:hAnsi="Times New Roman" w:cs="Times New Roman"/>
                <w:sz w:val="20"/>
                <w:szCs w:val="20"/>
              </w:rPr>
              <w:t xml:space="preserve">, tensão 220V, 60Hz, ciclo frio, classificação PROCEL </w:t>
            </w:r>
            <w:r w:rsidRPr="005F0340">
              <w:rPr>
                <w:rFonts w:ascii="Times New Roman" w:hAnsi="Times New Roman" w:cs="Times New Roman"/>
                <w:b/>
                <w:bCs/>
                <w:sz w:val="20"/>
                <w:szCs w:val="20"/>
              </w:rPr>
              <w:t>“A”</w:t>
            </w:r>
            <w:r w:rsidRPr="005F0340">
              <w:rPr>
                <w:rFonts w:ascii="Times New Roman" w:hAnsi="Times New Roman" w:cs="Times New Roman"/>
                <w:sz w:val="20"/>
                <w:szCs w:val="20"/>
              </w:rPr>
              <w:t xml:space="preserve"> de Eficiência Energética, filtro lavável, função sleep, timer, compressor rotativo ou scroll, controle remoto sem fio, condensadora com descarga horizontal, manual em português.</w:t>
            </w:r>
          </w:p>
          <w:p w14:paraId="3D8AA679" w14:textId="77777777" w:rsidR="00333BE3" w:rsidRPr="005F0340" w:rsidRDefault="00333BE3" w:rsidP="008E3786">
            <w:pPr>
              <w:spacing w:line="252" w:lineRule="auto"/>
              <w:rPr>
                <w:rFonts w:ascii="Times New Roman" w:hAnsi="Times New Roman" w:cs="Times New Roman"/>
                <w:sz w:val="20"/>
                <w:szCs w:val="20"/>
              </w:rPr>
            </w:pPr>
            <w:r w:rsidRPr="005F0340">
              <w:rPr>
                <w:rFonts w:ascii="Times New Roman" w:hAnsi="Times New Roman" w:cs="Times New Roman"/>
                <w:sz w:val="20"/>
                <w:szCs w:val="20"/>
              </w:rPr>
              <w:t>Assistência técnica autorizada em Cuiabá e/ou Várzea Grande, com garantia mínima de 12 meses.</w:t>
            </w:r>
          </w:p>
        </w:tc>
        <w:tc>
          <w:tcPr>
            <w:tcW w:w="709" w:type="dxa"/>
            <w:tcBorders>
              <w:top w:val="single" w:sz="0" w:space="0" w:color="auto"/>
              <w:left w:val="outset" w:sz="6" w:space="0" w:color="auto"/>
              <w:bottom w:val="outset" w:sz="6" w:space="0" w:color="auto"/>
              <w:right w:val="outset" w:sz="6" w:space="0" w:color="auto"/>
            </w:tcBorders>
          </w:tcPr>
          <w:p w14:paraId="171608EA"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UND</w:t>
            </w:r>
          </w:p>
        </w:tc>
        <w:tc>
          <w:tcPr>
            <w:tcW w:w="567" w:type="dxa"/>
            <w:tcBorders>
              <w:top w:val="single" w:sz="0" w:space="0" w:color="auto"/>
              <w:left w:val="outset" w:sz="6" w:space="0" w:color="auto"/>
              <w:bottom w:val="outset" w:sz="6" w:space="0" w:color="auto"/>
              <w:right w:val="outset" w:sz="6" w:space="0" w:color="auto"/>
            </w:tcBorders>
            <w:vAlign w:val="center"/>
          </w:tcPr>
          <w:p w14:paraId="4360B028"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07</w:t>
            </w:r>
          </w:p>
        </w:tc>
        <w:tc>
          <w:tcPr>
            <w:tcW w:w="1275" w:type="dxa"/>
            <w:tcBorders>
              <w:top w:val="single" w:sz="0" w:space="0" w:color="auto"/>
              <w:left w:val="outset" w:sz="6" w:space="0" w:color="auto"/>
              <w:bottom w:val="outset" w:sz="6" w:space="0" w:color="auto"/>
              <w:right w:val="outset" w:sz="6" w:space="0" w:color="auto"/>
            </w:tcBorders>
          </w:tcPr>
          <w:p w14:paraId="65A7163A" w14:textId="77777777"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outset" w:sz="6" w:space="0" w:color="auto"/>
              <w:right w:val="outset" w:sz="6" w:space="0" w:color="auto"/>
            </w:tcBorders>
            <w:vAlign w:val="center"/>
          </w:tcPr>
          <w:p w14:paraId="6F52BC61" w14:textId="0D5A8B85"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outset" w:sz="6" w:space="0" w:color="auto"/>
              <w:right w:val="outset" w:sz="6" w:space="0" w:color="auto"/>
            </w:tcBorders>
            <w:vAlign w:val="center"/>
          </w:tcPr>
          <w:p w14:paraId="5411CAE0" w14:textId="76E852B1" w:rsidR="00333BE3" w:rsidRPr="005F0340" w:rsidRDefault="00333BE3" w:rsidP="008E3786">
            <w:pPr>
              <w:jc w:val="center"/>
              <w:rPr>
                <w:rFonts w:ascii="Times New Roman" w:hAnsi="Times New Roman" w:cs="Times New Roman"/>
                <w:sz w:val="20"/>
                <w:szCs w:val="20"/>
              </w:rPr>
            </w:pPr>
          </w:p>
        </w:tc>
      </w:tr>
      <w:tr w:rsidR="00333BE3" w:rsidRPr="005F0340" w14:paraId="727EA7F5" w14:textId="77777777" w:rsidTr="00333BE3">
        <w:tc>
          <w:tcPr>
            <w:tcW w:w="724" w:type="dxa"/>
            <w:tcBorders>
              <w:top w:val="single" w:sz="0" w:space="0" w:color="auto"/>
              <w:left w:val="outset" w:sz="6" w:space="0" w:color="auto"/>
              <w:bottom w:val="outset" w:sz="6" w:space="0" w:color="auto"/>
              <w:right w:val="outset" w:sz="6" w:space="0" w:color="auto"/>
            </w:tcBorders>
            <w:vAlign w:val="center"/>
          </w:tcPr>
          <w:p w14:paraId="39F5FCC1"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lastRenderedPageBreak/>
              <w:t>2</w:t>
            </w:r>
          </w:p>
        </w:tc>
        <w:tc>
          <w:tcPr>
            <w:tcW w:w="4111" w:type="dxa"/>
            <w:gridSpan w:val="2"/>
            <w:tcBorders>
              <w:top w:val="single" w:sz="0" w:space="0" w:color="auto"/>
              <w:left w:val="outset" w:sz="6" w:space="0" w:color="auto"/>
              <w:bottom w:val="outset" w:sz="6" w:space="0" w:color="auto"/>
              <w:right w:val="outset" w:sz="6" w:space="0" w:color="auto"/>
            </w:tcBorders>
            <w:vAlign w:val="center"/>
          </w:tcPr>
          <w:p w14:paraId="2CEE5600"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Condicionador de ar tipo Split Hi-Wall Inverter;</w:t>
            </w:r>
            <w:r w:rsidRPr="005F0340">
              <w:rPr>
                <w:rFonts w:ascii="Times New Roman" w:hAnsi="Times New Roman" w:cs="Times New Roman"/>
                <w:sz w:val="20"/>
                <w:szCs w:val="20"/>
              </w:rPr>
              <w:t xml:space="preserve"> Gás R410a; Capacidade de refrigeração </w:t>
            </w:r>
            <w:r w:rsidRPr="005F0340">
              <w:rPr>
                <w:rFonts w:ascii="Times New Roman" w:hAnsi="Times New Roman" w:cs="Times New Roman"/>
                <w:b/>
                <w:sz w:val="20"/>
                <w:szCs w:val="20"/>
              </w:rPr>
              <w:t>12.000 Btu’s</w:t>
            </w:r>
            <w:r w:rsidRPr="005F0340">
              <w:rPr>
                <w:rFonts w:ascii="Times New Roman" w:hAnsi="Times New Roman" w:cs="Times New Roman"/>
                <w:sz w:val="20"/>
                <w:szCs w:val="20"/>
              </w:rPr>
              <w:t xml:space="preserve">, tensão 220V, 60Hz, ciclo frio, classificação PROCEL </w:t>
            </w:r>
            <w:r w:rsidRPr="005F0340">
              <w:rPr>
                <w:rFonts w:ascii="Times New Roman" w:hAnsi="Times New Roman" w:cs="Times New Roman"/>
                <w:b/>
                <w:bCs/>
                <w:sz w:val="20"/>
                <w:szCs w:val="20"/>
              </w:rPr>
              <w:t>“A”</w:t>
            </w:r>
            <w:r w:rsidRPr="005F0340">
              <w:rPr>
                <w:rFonts w:ascii="Times New Roman" w:hAnsi="Times New Roman" w:cs="Times New Roman"/>
                <w:sz w:val="20"/>
                <w:szCs w:val="20"/>
              </w:rPr>
              <w:t xml:space="preserve"> de Eficiência Energética, filtro lavável, função sleep, timer, compressor rotativo ou scroll, controle remoto sem fio, condensadora com descarga horizontal, manual em português.</w:t>
            </w:r>
          </w:p>
          <w:p w14:paraId="4E660854" w14:textId="77777777" w:rsidR="00333BE3" w:rsidRPr="005F0340" w:rsidRDefault="00333BE3" w:rsidP="008E3786">
            <w:pPr>
              <w:rPr>
                <w:rFonts w:ascii="Times New Roman" w:hAnsi="Times New Roman" w:cs="Times New Roman"/>
                <w:b/>
                <w:sz w:val="20"/>
                <w:szCs w:val="20"/>
              </w:rPr>
            </w:pPr>
            <w:r w:rsidRPr="005F0340">
              <w:rPr>
                <w:rFonts w:ascii="Times New Roman" w:hAnsi="Times New Roman" w:cs="Times New Roman"/>
                <w:sz w:val="20"/>
                <w:szCs w:val="20"/>
              </w:rPr>
              <w:t>Assistência técnica autorizada em Cuiabá e/ou Várzea Grande, com garantia mínima de 12 meses</w:t>
            </w:r>
          </w:p>
        </w:tc>
        <w:tc>
          <w:tcPr>
            <w:tcW w:w="709" w:type="dxa"/>
            <w:tcBorders>
              <w:top w:val="single" w:sz="0" w:space="0" w:color="auto"/>
              <w:left w:val="outset" w:sz="6" w:space="0" w:color="auto"/>
              <w:bottom w:val="outset" w:sz="6" w:space="0" w:color="auto"/>
              <w:right w:val="outset" w:sz="6" w:space="0" w:color="auto"/>
            </w:tcBorders>
          </w:tcPr>
          <w:p w14:paraId="304BD0D4"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UND</w:t>
            </w:r>
          </w:p>
        </w:tc>
        <w:tc>
          <w:tcPr>
            <w:tcW w:w="567" w:type="dxa"/>
            <w:tcBorders>
              <w:top w:val="single" w:sz="0" w:space="0" w:color="auto"/>
              <w:left w:val="outset" w:sz="6" w:space="0" w:color="auto"/>
              <w:bottom w:val="outset" w:sz="6" w:space="0" w:color="auto"/>
              <w:right w:val="outset" w:sz="6" w:space="0" w:color="auto"/>
            </w:tcBorders>
            <w:vAlign w:val="center"/>
          </w:tcPr>
          <w:p w14:paraId="679720D7"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14</w:t>
            </w:r>
          </w:p>
        </w:tc>
        <w:tc>
          <w:tcPr>
            <w:tcW w:w="1275" w:type="dxa"/>
            <w:tcBorders>
              <w:top w:val="single" w:sz="0" w:space="0" w:color="auto"/>
              <w:left w:val="outset" w:sz="6" w:space="0" w:color="auto"/>
              <w:bottom w:val="outset" w:sz="6" w:space="0" w:color="auto"/>
              <w:right w:val="outset" w:sz="6" w:space="0" w:color="auto"/>
            </w:tcBorders>
          </w:tcPr>
          <w:p w14:paraId="3AEFD8AD" w14:textId="77777777" w:rsidR="00333BE3" w:rsidRPr="005F0340" w:rsidRDefault="00333BE3" w:rsidP="008E3786">
            <w:pPr>
              <w:pStyle w:val="Rodap"/>
              <w:jc w:val="center"/>
              <w:rPr>
                <w:rFonts w:ascii="Times New Roman" w:hAnsi="Times New Roman" w:cs="Times New Roman"/>
                <w:sz w:val="20"/>
                <w:szCs w:val="20"/>
              </w:rPr>
            </w:pPr>
          </w:p>
        </w:tc>
        <w:tc>
          <w:tcPr>
            <w:tcW w:w="1276" w:type="dxa"/>
            <w:tcBorders>
              <w:top w:val="single" w:sz="0" w:space="0" w:color="auto"/>
              <w:left w:val="outset" w:sz="6" w:space="0" w:color="auto"/>
              <w:bottom w:val="outset" w:sz="6" w:space="0" w:color="auto"/>
              <w:right w:val="outset" w:sz="6" w:space="0" w:color="auto"/>
            </w:tcBorders>
            <w:vAlign w:val="center"/>
          </w:tcPr>
          <w:p w14:paraId="2BD3D16A" w14:textId="560C8FA7" w:rsidR="00333BE3" w:rsidRPr="005F0340" w:rsidRDefault="00333BE3" w:rsidP="008E3786">
            <w:pPr>
              <w:pStyle w:val="Rodap"/>
              <w:jc w:val="center"/>
              <w:rPr>
                <w:rFonts w:ascii="Times New Roman" w:hAnsi="Times New Roman" w:cs="Times New Roman"/>
                <w:sz w:val="20"/>
                <w:szCs w:val="20"/>
              </w:rPr>
            </w:pPr>
          </w:p>
        </w:tc>
        <w:tc>
          <w:tcPr>
            <w:tcW w:w="1276" w:type="dxa"/>
            <w:tcBorders>
              <w:top w:val="single" w:sz="0" w:space="0" w:color="auto"/>
              <w:left w:val="outset" w:sz="6" w:space="0" w:color="auto"/>
              <w:bottom w:val="outset" w:sz="6" w:space="0" w:color="auto"/>
              <w:right w:val="outset" w:sz="6" w:space="0" w:color="auto"/>
            </w:tcBorders>
            <w:vAlign w:val="center"/>
          </w:tcPr>
          <w:p w14:paraId="7815AC44" w14:textId="5A85DB25" w:rsidR="00333BE3" w:rsidRPr="005F0340" w:rsidRDefault="00333BE3" w:rsidP="008E3786">
            <w:pPr>
              <w:jc w:val="center"/>
              <w:rPr>
                <w:rFonts w:ascii="Times New Roman" w:hAnsi="Times New Roman" w:cs="Times New Roman"/>
                <w:sz w:val="20"/>
                <w:szCs w:val="20"/>
              </w:rPr>
            </w:pPr>
          </w:p>
        </w:tc>
      </w:tr>
      <w:tr w:rsidR="00333BE3" w:rsidRPr="005F0340" w14:paraId="77F38E23" w14:textId="77777777" w:rsidTr="00333BE3">
        <w:tc>
          <w:tcPr>
            <w:tcW w:w="724" w:type="dxa"/>
            <w:tcBorders>
              <w:top w:val="single" w:sz="0" w:space="0" w:color="auto"/>
              <w:left w:val="outset" w:sz="6" w:space="0" w:color="auto"/>
              <w:bottom w:val="outset" w:sz="6" w:space="0" w:color="auto"/>
              <w:right w:val="outset" w:sz="6" w:space="0" w:color="auto"/>
            </w:tcBorders>
            <w:vAlign w:val="center"/>
          </w:tcPr>
          <w:p w14:paraId="7FFE5A8F"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3</w:t>
            </w:r>
          </w:p>
        </w:tc>
        <w:tc>
          <w:tcPr>
            <w:tcW w:w="4111" w:type="dxa"/>
            <w:gridSpan w:val="2"/>
            <w:tcBorders>
              <w:top w:val="single" w:sz="0" w:space="0" w:color="auto"/>
              <w:left w:val="outset" w:sz="6" w:space="0" w:color="auto"/>
              <w:bottom w:val="outset" w:sz="6" w:space="0" w:color="auto"/>
              <w:right w:val="outset" w:sz="6" w:space="0" w:color="auto"/>
            </w:tcBorders>
            <w:vAlign w:val="center"/>
          </w:tcPr>
          <w:p w14:paraId="5BE52A31"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Condicionador de ar tipo Split Hi-Wall Inverter;</w:t>
            </w:r>
            <w:r w:rsidRPr="005F0340">
              <w:rPr>
                <w:rFonts w:ascii="Times New Roman" w:hAnsi="Times New Roman" w:cs="Times New Roman"/>
                <w:sz w:val="20"/>
                <w:szCs w:val="20"/>
              </w:rPr>
              <w:t xml:space="preserve"> Gás R410a; Capacidade de refrigeração </w:t>
            </w:r>
            <w:r w:rsidRPr="005F0340">
              <w:rPr>
                <w:rFonts w:ascii="Times New Roman" w:hAnsi="Times New Roman" w:cs="Times New Roman"/>
                <w:b/>
                <w:sz w:val="20"/>
                <w:szCs w:val="20"/>
              </w:rPr>
              <w:t>18.000 Btu’s</w:t>
            </w:r>
            <w:r w:rsidRPr="005F0340">
              <w:rPr>
                <w:rFonts w:ascii="Times New Roman" w:hAnsi="Times New Roman" w:cs="Times New Roman"/>
                <w:sz w:val="20"/>
                <w:szCs w:val="20"/>
              </w:rPr>
              <w:t xml:space="preserve">, tensão 220V, 60Hz, ciclo frio, classificação PROCEL </w:t>
            </w:r>
            <w:r w:rsidRPr="005F0340">
              <w:rPr>
                <w:rFonts w:ascii="Times New Roman" w:hAnsi="Times New Roman" w:cs="Times New Roman"/>
                <w:b/>
                <w:bCs/>
                <w:sz w:val="20"/>
                <w:szCs w:val="20"/>
              </w:rPr>
              <w:t>“A”</w:t>
            </w:r>
            <w:r w:rsidRPr="005F0340">
              <w:rPr>
                <w:rFonts w:ascii="Times New Roman" w:hAnsi="Times New Roman" w:cs="Times New Roman"/>
                <w:sz w:val="20"/>
                <w:szCs w:val="20"/>
              </w:rPr>
              <w:t xml:space="preserve"> de Eficiência Energética, filtro lavável, função sleep, timer, compressor rotativo ou scroll, controle remoto sem fio, condensadora com descarga horizontal, manual em português.</w:t>
            </w:r>
          </w:p>
          <w:p w14:paraId="01907897" w14:textId="77777777" w:rsidR="00333BE3" w:rsidRPr="005F0340" w:rsidRDefault="00333BE3" w:rsidP="008E3786">
            <w:pPr>
              <w:spacing w:line="252" w:lineRule="auto"/>
              <w:rPr>
                <w:rFonts w:ascii="Times New Roman" w:hAnsi="Times New Roman" w:cs="Times New Roman"/>
                <w:sz w:val="20"/>
                <w:szCs w:val="20"/>
              </w:rPr>
            </w:pPr>
            <w:r w:rsidRPr="005F0340">
              <w:rPr>
                <w:rFonts w:ascii="Times New Roman" w:hAnsi="Times New Roman" w:cs="Times New Roman"/>
                <w:sz w:val="20"/>
                <w:szCs w:val="20"/>
              </w:rPr>
              <w:t>Assistência técnica autorizada em Cuiabá e/ou Várzea Grande, com garantia mínima de 12 meses</w:t>
            </w:r>
          </w:p>
        </w:tc>
        <w:tc>
          <w:tcPr>
            <w:tcW w:w="709" w:type="dxa"/>
            <w:tcBorders>
              <w:top w:val="single" w:sz="0" w:space="0" w:color="auto"/>
              <w:left w:val="outset" w:sz="6" w:space="0" w:color="auto"/>
              <w:bottom w:val="outset" w:sz="6" w:space="0" w:color="auto"/>
              <w:right w:val="outset" w:sz="6" w:space="0" w:color="auto"/>
            </w:tcBorders>
          </w:tcPr>
          <w:p w14:paraId="123056B1"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UND</w:t>
            </w:r>
          </w:p>
        </w:tc>
        <w:tc>
          <w:tcPr>
            <w:tcW w:w="567" w:type="dxa"/>
            <w:tcBorders>
              <w:top w:val="single" w:sz="0" w:space="0" w:color="auto"/>
              <w:left w:val="outset" w:sz="6" w:space="0" w:color="auto"/>
              <w:bottom w:val="outset" w:sz="6" w:space="0" w:color="auto"/>
              <w:right w:val="outset" w:sz="6" w:space="0" w:color="auto"/>
            </w:tcBorders>
            <w:vAlign w:val="center"/>
          </w:tcPr>
          <w:p w14:paraId="637A7617"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11</w:t>
            </w:r>
          </w:p>
        </w:tc>
        <w:tc>
          <w:tcPr>
            <w:tcW w:w="1275" w:type="dxa"/>
            <w:tcBorders>
              <w:top w:val="single" w:sz="0" w:space="0" w:color="auto"/>
              <w:left w:val="outset" w:sz="6" w:space="0" w:color="auto"/>
              <w:bottom w:val="outset" w:sz="6" w:space="0" w:color="auto"/>
              <w:right w:val="outset" w:sz="6" w:space="0" w:color="auto"/>
            </w:tcBorders>
          </w:tcPr>
          <w:p w14:paraId="3C412267" w14:textId="77777777" w:rsidR="00333BE3" w:rsidRPr="005F0340" w:rsidRDefault="00333BE3" w:rsidP="008E3786">
            <w:pPr>
              <w:pStyle w:val="Rodap"/>
              <w:jc w:val="center"/>
              <w:rPr>
                <w:rFonts w:ascii="Times New Roman" w:hAnsi="Times New Roman" w:cs="Times New Roman"/>
                <w:sz w:val="20"/>
                <w:szCs w:val="20"/>
              </w:rPr>
            </w:pPr>
          </w:p>
        </w:tc>
        <w:tc>
          <w:tcPr>
            <w:tcW w:w="1276" w:type="dxa"/>
            <w:tcBorders>
              <w:top w:val="single" w:sz="0" w:space="0" w:color="auto"/>
              <w:left w:val="outset" w:sz="6" w:space="0" w:color="auto"/>
              <w:bottom w:val="outset" w:sz="6" w:space="0" w:color="auto"/>
              <w:right w:val="outset" w:sz="6" w:space="0" w:color="auto"/>
            </w:tcBorders>
            <w:vAlign w:val="center"/>
          </w:tcPr>
          <w:p w14:paraId="6C1131DF" w14:textId="1E584AFA" w:rsidR="00333BE3" w:rsidRPr="005F0340" w:rsidRDefault="00333BE3" w:rsidP="008E3786">
            <w:pPr>
              <w:pStyle w:val="Rodap"/>
              <w:jc w:val="center"/>
              <w:rPr>
                <w:rFonts w:ascii="Times New Roman" w:hAnsi="Times New Roman" w:cs="Times New Roman"/>
                <w:sz w:val="20"/>
                <w:szCs w:val="20"/>
              </w:rPr>
            </w:pPr>
          </w:p>
        </w:tc>
        <w:tc>
          <w:tcPr>
            <w:tcW w:w="1276" w:type="dxa"/>
            <w:tcBorders>
              <w:top w:val="single" w:sz="0" w:space="0" w:color="auto"/>
              <w:left w:val="outset" w:sz="6" w:space="0" w:color="auto"/>
              <w:bottom w:val="outset" w:sz="6" w:space="0" w:color="auto"/>
              <w:right w:val="outset" w:sz="6" w:space="0" w:color="auto"/>
            </w:tcBorders>
            <w:vAlign w:val="center"/>
          </w:tcPr>
          <w:p w14:paraId="6AB3348A" w14:textId="39424908" w:rsidR="00333BE3" w:rsidRPr="005F0340" w:rsidRDefault="00333BE3" w:rsidP="008E3786">
            <w:pPr>
              <w:jc w:val="center"/>
              <w:rPr>
                <w:rFonts w:ascii="Times New Roman" w:hAnsi="Times New Roman" w:cs="Times New Roman"/>
                <w:sz w:val="20"/>
                <w:szCs w:val="20"/>
              </w:rPr>
            </w:pPr>
          </w:p>
        </w:tc>
      </w:tr>
      <w:tr w:rsidR="00333BE3" w:rsidRPr="005F0340" w14:paraId="4D3237B5" w14:textId="77777777" w:rsidTr="00333BE3">
        <w:tc>
          <w:tcPr>
            <w:tcW w:w="724" w:type="dxa"/>
            <w:tcBorders>
              <w:top w:val="single" w:sz="0" w:space="0" w:color="auto"/>
              <w:left w:val="outset" w:sz="6" w:space="0" w:color="auto"/>
              <w:bottom w:val="outset" w:sz="6" w:space="0" w:color="auto"/>
              <w:right w:val="outset" w:sz="6" w:space="0" w:color="auto"/>
            </w:tcBorders>
            <w:vAlign w:val="center"/>
          </w:tcPr>
          <w:p w14:paraId="55A0C628"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4</w:t>
            </w:r>
          </w:p>
        </w:tc>
        <w:tc>
          <w:tcPr>
            <w:tcW w:w="4111" w:type="dxa"/>
            <w:gridSpan w:val="2"/>
            <w:tcBorders>
              <w:top w:val="single" w:sz="0" w:space="0" w:color="auto"/>
              <w:left w:val="outset" w:sz="6" w:space="0" w:color="auto"/>
              <w:bottom w:val="outset" w:sz="6" w:space="0" w:color="auto"/>
              <w:right w:val="outset" w:sz="6" w:space="0" w:color="auto"/>
            </w:tcBorders>
            <w:vAlign w:val="center"/>
          </w:tcPr>
          <w:p w14:paraId="13DEC6AC"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Condicionador de ar tipo Split Hi-Wall Inverter;</w:t>
            </w:r>
            <w:r w:rsidRPr="005F0340">
              <w:rPr>
                <w:rFonts w:ascii="Times New Roman" w:hAnsi="Times New Roman" w:cs="Times New Roman"/>
                <w:sz w:val="20"/>
                <w:szCs w:val="20"/>
              </w:rPr>
              <w:t xml:space="preserve"> Gás R410a; Capacidade de refrigeração </w:t>
            </w:r>
            <w:r w:rsidRPr="005F0340">
              <w:rPr>
                <w:rFonts w:ascii="Times New Roman" w:hAnsi="Times New Roman" w:cs="Times New Roman"/>
                <w:b/>
                <w:sz w:val="20"/>
                <w:szCs w:val="20"/>
              </w:rPr>
              <w:t>22000 Btu’s</w:t>
            </w:r>
            <w:r w:rsidRPr="005F0340">
              <w:rPr>
                <w:rFonts w:ascii="Times New Roman" w:hAnsi="Times New Roman" w:cs="Times New Roman"/>
                <w:sz w:val="20"/>
                <w:szCs w:val="20"/>
              </w:rPr>
              <w:t xml:space="preserve">, tensão 220V, 60Hz, ciclo frio, classificação PROCEL </w:t>
            </w:r>
            <w:r w:rsidRPr="005F0340">
              <w:rPr>
                <w:rFonts w:ascii="Times New Roman" w:hAnsi="Times New Roman" w:cs="Times New Roman"/>
                <w:b/>
                <w:bCs/>
                <w:sz w:val="20"/>
                <w:szCs w:val="20"/>
              </w:rPr>
              <w:t>“A”</w:t>
            </w:r>
            <w:r w:rsidRPr="005F0340">
              <w:rPr>
                <w:rFonts w:ascii="Times New Roman" w:hAnsi="Times New Roman" w:cs="Times New Roman"/>
                <w:sz w:val="20"/>
                <w:szCs w:val="20"/>
              </w:rPr>
              <w:t xml:space="preserve"> de Eficiência Energética, filtro lavável, função sleep, timer, compressor rotativo ou scroll, controle remoto sem fio, condensadora com descarga horizontal, manual em português.</w:t>
            </w:r>
          </w:p>
          <w:p w14:paraId="64787BAA"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sz w:val="20"/>
                <w:szCs w:val="20"/>
              </w:rPr>
              <w:t>Assistência técnica autorizada em Cuiabá e/ou Várzea Grande, com garantia mínima de 12 meses.</w:t>
            </w:r>
          </w:p>
        </w:tc>
        <w:tc>
          <w:tcPr>
            <w:tcW w:w="709" w:type="dxa"/>
            <w:tcBorders>
              <w:top w:val="single" w:sz="0" w:space="0" w:color="auto"/>
              <w:left w:val="outset" w:sz="6" w:space="0" w:color="auto"/>
              <w:bottom w:val="outset" w:sz="6" w:space="0" w:color="auto"/>
              <w:right w:val="outset" w:sz="6" w:space="0" w:color="auto"/>
            </w:tcBorders>
          </w:tcPr>
          <w:p w14:paraId="45FF9444"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UND</w:t>
            </w:r>
          </w:p>
        </w:tc>
        <w:tc>
          <w:tcPr>
            <w:tcW w:w="567" w:type="dxa"/>
            <w:tcBorders>
              <w:top w:val="single" w:sz="0" w:space="0" w:color="auto"/>
              <w:left w:val="outset" w:sz="6" w:space="0" w:color="auto"/>
              <w:bottom w:val="outset" w:sz="6" w:space="0" w:color="auto"/>
              <w:right w:val="outset" w:sz="6" w:space="0" w:color="auto"/>
            </w:tcBorders>
            <w:vAlign w:val="center"/>
          </w:tcPr>
          <w:p w14:paraId="78E7D8BB"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02</w:t>
            </w:r>
          </w:p>
        </w:tc>
        <w:tc>
          <w:tcPr>
            <w:tcW w:w="1275" w:type="dxa"/>
            <w:tcBorders>
              <w:top w:val="single" w:sz="0" w:space="0" w:color="auto"/>
              <w:left w:val="outset" w:sz="6" w:space="0" w:color="auto"/>
              <w:bottom w:val="outset" w:sz="6" w:space="0" w:color="auto"/>
              <w:right w:val="outset" w:sz="6" w:space="0" w:color="auto"/>
            </w:tcBorders>
          </w:tcPr>
          <w:p w14:paraId="66D3564A" w14:textId="77777777"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outset" w:sz="6" w:space="0" w:color="auto"/>
              <w:right w:val="outset" w:sz="6" w:space="0" w:color="auto"/>
            </w:tcBorders>
            <w:vAlign w:val="center"/>
          </w:tcPr>
          <w:p w14:paraId="71726A94" w14:textId="29D18B22"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outset" w:sz="6" w:space="0" w:color="auto"/>
              <w:right w:val="outset" w:sz="6" w:space="0" w:color="auto"/>
            </w:tcBorders>
            <w:vAlign w:val="center"/>
          </w:tcPr>
          <w:p w14:paraId="4D6F984A" w14:textId="612FDBBB" w:rsidR="00333BE3" w:rsidRPr="005F0340" w:rsidRDefault="00333BE3" w:rsidP="008E3786">
            <w:pPr>
              <w:jc w:val="center"/>
              <w:rPr>
                <w:rFonts w:ascii="Times New Roman" w:hAnsi="Times New Roman" w:cs="Times New Roman"/>
                <w:sz w:val="20"/>
                <w:szCs w:val="20"/>
              </w:rPr>
            </w:pPr>
          </w:p>
        </w:tc>
      </w:tr>
      <w:tr w:rsidR="00333BE3" w:rsidRPr="005F0340" w14:paraId="2FD322F2" w14:textId="77777777" w:rsidTr="00333BE3">
        <w:tc>
          <w:tcPr>
            <w:tcW w:w="724" w:type="dxa"/>
            <w:tcBorders>
              <w:top w:val="single" w:sz="0" w:space="0" w:color="auto"/>
              <w:left w:val="outset" w:sz="6" w:space="0" w:color="auto"/>
              <w:bottom w:val="outset" w:sz="6" w:space="0" w:color="auto"/>
              <w:right w:val="outset" w:sz="6" w:space="0" w:color="auto"/>
            </w:tcBorders>
            <w:vAlign w:val="center"/>
          </w:tcPr>
          <w:p w14:paraId="1A8FF904"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5</w:t>
            </w:r>
          </w:p>
        </w:tc>
        <w:tc>
          <w:tcPr>
            <w:tcW w:w="4111" w:type="dxa"/>
            <w:gridSpan w:val="2"/>
            <w:tcBorders>
              <w:top w:val="single" w:sz="0" w:space="0" w:color="auto"/>
              <w:left w:val="outset" w:sz="6" w:space="0" w:color="auto"/>
              <w:bottom w:val="outset" w:sz="6" w:space="0" w:color="auto"/>
              <w:right w:val="outset" w:sz="6" w:space="0" w:color="auto"/>
            </w:tcBorders>
            <w:vAlign w:val="center"/>
          </w:tcPr>
          <w:p w14:paraId="2050D543"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Condicionador de ar tipo Split Hi-Wall Inverter;</w:t>
            </w:r>
            <w:r w:rsidRPr="005F0340">
              <w:rPr>
                <w:rFonts w:ascii="Times New Roman" w:hAnsi="Times New Roman" w:cs="Times New Roman"/>
                <w:sz w:val="20"/>
                <w:szCs w:val="20"/>
              </w:rPr>
              <w:t xml:space="preserve"> Gás R410a; Capacidade de refrigeração </w:t>
            </w:r>
            <w:r w:rsidRPr="005F0340">
              <w:rPr>
                <w:rFonts w:ascii="Times New Roman" w:hAnsi="Times New Roman" w:cs="Times New Roman"/>
                <w:b/>
                <w:sz w:val="20"/>
                <w:szCs w:val="20"/>
              </w:rPr>
              <w:t>24.000 Btu’s</w:t>
            </w:r>
            <w:r w:rsidRPr="005F0340">
              <w:rPr>
                <w:rFonts w:ascii="Times New Roman" w:hAnsi="Times New Roman" w:cs="Times New Roman"/>
                <w:sz w:val="20"/>
                <w:szCs w:val="20"/>
              </w:rPr>
              <w:t xml:space="preserve">, tensão 220V, 60Hz, ciclo frio, classificação PROCEL </w:t>
            </w:r>
            <w:r w:rsidRPr="005F0340">
              <w:rPr>
                <w:rFonts w:ascii="Times New Roman" w:hAnsi="Times New Roman" w:cs="Times New Roman"/>
                <w:b/>
                <w:bCs/>
                <w:sz w:val="20"/>
                <w:szCs w:val="20"/>
              </w:rPr>
              <w:t>“A”</w:t>
            </w:r>
            <w:r w:rsidRPr="005F0340">
              <w:rPr>
                <w:rFonts w:ascii="Times New Roman" w:hAnsi="Times New Roman" w:cs="Times New Roman"/>
                <w:sz w:val="20"/>
                <w:szCs w:val="20"/>
              </w:rPr>
              <w:t xml:space="preserve"> de Eficiência Energética, filtro lavável, função sleep, timer, compressor rotativo ou scroll, controle remoto sem fio, condensadora com descarga horizontal, manual em português.</w:t>
            </w:r>
          </w:p>
          <w:p w14:paraId="581237C4"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sz w:val="20"/>
                <w:szCs w:val="20"/>
              </w:rPr>
              <w:t>Assistência técnica autorizada em Cuiabá e/ou Várzea Grande, com garantia mínima de 12 meses.</w:t>
            </w:r>
          </w:p>
        </w:tc>
        <w:tc>
          <w:tcPr>
            <w:tcW w:w="709" w:type="dxa"/>
            <w:tcBorders>
              <w:top w:val="single" w:sz="0" w:space="0" w:color="auto"/>
              <w:left w:val="outset" w:sz="6" w:space="0" w:color="auto"/>
              <w:bottom w:val="outset" w:sz="6" w:space="0" w:color="auto"/>
              <w:right w:val="outset" w:sz="6" w:space="0" w:color="auto"/>
            </w:tcBorders>
          </w:tcPr>
          <w:p w14:paraId="33227134"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UND</w:t>
            </w:r>
          </w:p>
        </w:tc>
        <w:tc>
          <w:tcPr>
            <w:tcW w:w="567" w:type="dxa"/>
            <w:tcBorders>
              <w:top w:val="single" w:sz="0" w:space="0" w:color="auto"/>
              <w:left w:val="outset" w:sz="6" w:space="0" w:color="auto"/>
              <w:bottom w:val="outset" w:sz="6" w:space="0" w:color="auto"/>
              <w:right w:val="outset" w:sz="6" w:space="0" w:color="auto"/>
            </w:tcBorders>
            <w:vAlign w:val="center"/>
          </w:tcPr>
          <w:p w14:paraId="4B5DB434"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03</w:t>
            </w:r>
          </w:p>
        </w:tc>
        <w:tc>
          <w:tcPr>
            <w:tcW w:w="1275" w:type="dxa"/>
            <w:tcBorders>
              <w:top w:val="single" w:sz="0" w:space="0" w:color="auto"/>
              <w:left w:val="outset" w:sz="6" w:space="0" w:color="auto"/>
              <w:bottom w:val="outset" w:sz="6" w:space="0" w:color="auto"/>
              <w:right w:val="outset" w:sz="6" w:space="0" w:color="auto"/>
            </w:tcBorders>
          </w:tcPr>
          <w:p w14:paraId="703A1A99" w14:textId="77777777"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outset" w:sz="6" w:space="0" w:color="auto"/>
              <w:right w:val="outset" w:sz="6" w:space="0" w:color="auto"/>
            </w:tcBorders>
            <w:vAlign w:val="center"/>
          </w:tcPr>
          <w:p w14:paraId="64D70056" w14:textId="54A244E6"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outset" w:sz="6" w:space="0" w:color="auto"/>
              <w:right w:val="outset" w:sz="6" w:space="0" w:color="auto"/>
            </w:tcBorders>
            <w:vAlign w:val="center"/>
          </w:tcPr>
          <w:p w14:paraId="2734CE17" w14:textId="12AFEFFC" w:rsidR="00333BE3" w:rsidRPr="005F0340" w:rsidRDefault="00333BE3" w:rsidP="008E3786">
            <w:pPr>
              <w:jc w:val="center"/>
              <w:rPr>
                <w:rFonts w:ascii="Times New Roman" w:hAnsi="Times New Roman" w:cs="Times New Roman"/>
                <w:sz w:val="20"/>
                <w:szCs w:val="20"/>
              </w:rPr>
            </w:pPr>
          </w:p>
        </w:tc>
      </w:tr>
      <w:tr w:rsidR="00333BE3" w:rsidRPr="005F0340" w14:paraId="0BB34FB9" w14:textId="77777777" w:rsidTr="00333BE3">
        <w:tc>
          <w:tcPr>
            <w:tcW w:w="724" w:type="dxa"/>
            <w:tcBorders>
              <w:top w:val="single" w:sz="0" w:space="0" w:color="auto"/>
              <w:left w:val="outset" w:sz="6" w:space="0" w:color="auto"/>
              <w:bottom w:val="outset" w:sz="6" w:space="0" w:color="auto"/>
              <w:right w:val="outset" w:sz="6" w:space="0" w:color="auto"/>
            </w:tcBorders>
            <w:vAlign w:val="center"/>
          </w:tcPr>
          <w:p w14:paraId="51F0688B"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6</w:t>
            </w:r>
          </w:p>
        </w:tc>
        <w:tc>
          <w:tcPr>
            <w:tcW w:w="4111" w:type="dxa"/>
            <w:gridSpan w:val="2"/>
            <w:tcBorders>
              <w:top w:val="single" w:sz="0" w:space="0" w:color="auto"/>
              <w:left w:val="outset" w:sz="6" w:space="0" w:color="auto"/>
              <w:bottom w:val="outset" w:sz="6" w:space="0" w:color="auto"/>
              <w:right w:val="outset" w:sz="6" w:space="0" w:color="auto"/>
            </w:tcBorders>
            <w:vAlign w:val="center"/>
          </w:tcPr>
          <w:p w14:paraId="0EE7730B"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AR CONDICIONADO Split 60.000 BTU/H</w:t>
            </w:r>
            <w:r w:rsidRPr="005F0340">
              <w:rPr>
                <w:rFonts w:ascii="Times New Roman" w:hAnsi="Times New Roman" w:cs="Times New Roman"/>
                <w:sz w:val="20"/>
                <w:szCs w:val="20"/>
              </w:rPr>
              <w:t xml:space="preserve">, tipo Split, só frio, capacidade refrigeração </w:t>
            </w:r>
            <w:r w:rsidRPr="005F0340">
              <w:rPr>
                <w:rFonts w:ascii="Times New Roman" w:hAnsi="Times New Roman" w:cs="Times New Roman"/>
                <w:b/>
                <w:sz w:val="20"/>
                <w:szCs w:val="20"/>
              </w:rPr>
              <w:t>60.000</w:t>
            </w:r>
            <w:r w:rsidRPr="005F0340">
              <w:rPr>
                <w:rFonts w:ascii="Times New Roman" w:hAnsi="Times New Roman" w:cs="Times New Roman"/>
                <w:sz w:val="20"/>
                <w:szCs w:val="20"/>
              </w:rPr>
              <w:t xml:space="preserve"> btu/h, características aproximadas: vazão ar 1.750m3/h, tensão 220 v, freqüência 60 hz, corrente elétrica refrigeração 16,20 a, potência elétrica refrigeração 5.600 w, nível ruído interno 60 db, nível ruído externo 65 db, largura interna 865 mm, largura externa 840 mm, altura interna 230 mm, altura externa 1.250 mm, profundidade interna 895 mm, profundidade externa 410 mm, peso interno 35 kg, peso externo 114 kg, modelo parede/teto, característicasadicionaisrefrigera/ventila/desumidi</w:t>
            </w:r>
            <w:r w:rsidRPr="005F0340">
              <w:rPr>
                <w:rFonts w:ascii="Times New Roman" w:hAnsi="Times New Roman" w:cs="Times New Roman"/>
                <w:sz w:val="20"/>
                <w:szCs w:val="20"/>
              </w:rPr>
              <w:lastRenderedPageBreak/>
              <w:t>fica. Baixo consumo de energia. Classificação INMETRO: A (selo PROCEL). Rede de assistência técnica local (Cuiabá-MT e Campo Grade MS). Garantia: Período de Garantia mínima de 12 meses de peças e compressor.</w:t>
            </w:r>
          </w:p>
        </w:tc>
        <w:tc>
          <w:tcPr>
            <w:tcW w:w="709" w:type="dxa"/>
            <w:tcBorders>
              <w:top w:val="single" w:sz="0" w:space="0" w:color="auto"/>
              <w:left w:val="outset" w:sz="6" w:space="0" w:color="auto"/>
              <w:bottom w:val="outset" w:sz="6" w:space="0" w:color="auto"/>
              <w:right w:val="outset" w:sz="6" w:space="0" w:color="auto"/>
            </w:tcBorders>
          </w:tcPr>
          <w:p w14:paraId="6FFDC135"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lastRenderedPageBreak/>
              <w:t>UND</w:t>
            </w:r>
          </w:p>
        </w:tc>
        <w:tc>
          <w:tcPr>
            <w:tcW w:w="567" w:type="dxa"/>
            <w:tcBorders>
              <w:top w:val="single" w:sz="0" w:space="0" w:color="auto"/>
              <w:left w:val="outset" w:sz="6" w:space="0" w:color="auto"/>
              <w:bottom w:val="outset" w:sz="6" w:space="0" w:color="auto"/>
              <w:right w:val="outset" w:sz="6" w:space="0" w:color="auto"/>
            </w:tcBorders>
            <w:vAlign w:val="center"/>
          </w:tcPr>
          <w:p w14:paraId="74E9F25B"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01</w:t>
            </w:r>
          </w:p>
        </w:tc>
        <w:tc>
          <w:tcPr>
            <w:tcW w:w="1275" w:type="dxa"/>
            <w:tcBorders>
              <w:top w:val="single" w:sz="0" w:space="0" w:color="auto"/>
              <w:left w:val="outset" w:sz="6" w:space="0" w:color="auto"/>
              <w:bottom w:val="outset" w:sz="6" w:space="0" w:color="auto"/>
              <w:right w:val="outset" w:sz="6" w:space="0" w:color="auto"/>
            </w:tcBorders>
          </w:tcPr>
          <w:p w14:paraId="3090694F" w14:textId="77777777"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outset" w:sz="6" w:space="0" w:color="auto"/>
              <w:right w:val="outset" w:sz="6" w:space="0" w:color="auto"/>
            </w:tcBorders>
            <w:vAlign w:val="center"/>
          </w:tcPr>
          <w:p w14:paraId="4E0380AC" w14:textId="001B40C5"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outset" w:sz="6" w:space="0" w:color="auto"/>
              <w:right w:val="outset" w:sz="6" w:space="0" w:color="auto"/>
            </w:tcBorders>
            <w:vAlign w:val="center"/>
          </w:tcPr>
          <w:p w14:paraId="776C2ACF" w14:textId="16261CF7" w:rsidR="00333BE3" w:rsidRPr="005F0340" w:rsidRDefault="00333BE3" w:rsidP="008E3786">
            <w:pPr>
              <w:jc w:val="center"/>
              <w:rPr>
                <w:rFonts w:ascii="Times New Roman" w:hAnsi="Times New Roman" w:cs="Times New Roman"/>
                <w:sz w:val="20"/>
                <w:szCs w:val="20"/>
              </w:rPr>
            </w:pPr>
          </w:p>
        </w:tc>
      </w:tr>
      <w:tr w:rsidR="00333BE3" w:rsidRPr="005F0340" w14:paraId="7439C291" w14:textId="77777777" w:rsidTr="00333BE3">
        <w:tc>
          <w:tcPr>
            <w:tcW w:w="724" w:type="dxa"/>
            <w:tcBorders>
              <w:top w:val="single" w:sz="0" w:space="0" w:color="auto"/>
              <w:left w:val="outset" w:sz="6" w:space="0" w:color="auto"/>
              <w:bottom w:val="single" w:sz="0" w:space="0" w:color="auto"/>
              <w:right w:val="outset" w:sz="6" w:space="0" w:color="auto"/>
            </w:tcBorders>
            <w:vAlign w:val="center"/>
          </w:tcPr>
          <w:p w14:paraId="79061DE2"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7</w:t>
            </w:r>
          </w:p>
        </w:tc>
        <w:tc>
          <w:tcPr>
            <w:tcW w:w="4111" w:type="dxa"/>
            <w:gridSpan w:val="2"/>
            <w:tcBorders>
              <w:top w:val="single" w:sz="0" w:space="0" w:color="auto"/>
              <w:left w:val="outset" w:sz="6" w:space="0" w:color="auto"/>
              <w:bottom w:val="single" w:sz="0" w:space="0" w:color="auto"/>
              <w:right w:val="outset" w:sz="6" w:space="0" w:color="auto"/>
            </w:tcBorders>
            <w:vAlign w:val="center"/>
          </w:tcPr>
          <w:p w14:paraId="7AB55159"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ORGANIZADOR DE CABOS</w:t>
            </w:r>
            <w:r w:rsidRPr="005F0340">
              <w:rPr>
                <w:rFonts w:ascii="Times New Roman" w:hAnsi="Times New Roman" w:cs="Times New Roman"/>
                <w:sz w:val="20"/>
                <w:szCs w:val="20"/>
              </w:rPr>
              <w:t xml:space="preserve"> para rack 1u aplicação racks 19</w:t>
            </w:r>
          </w:p>
        </w:tc>
        <w:tc>
          <w:tcPr>
            <w:tcW w:w="709" w:type="dxa"/>
            <w:tcBorders>
              <w:top w:val="single" w:sz="0" w:space="0" w:color="auto"/>
              <w:left w:val="outset" w:sz="6" w:space="0" w:color="auto"/>
              <w:bottom w:val="single" w:sz="0" w:space="0" w:color="auto"/>
              <w:right w:val="outset" w:sz="6" w:space="0" w:color="auto"/>
            </w:tcBorders>
          </w:tcPr>
          <w:p w14:paraId="7E27CCF7"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UND</w:t>
            </w:r>
          </w:p>
        </w:tc>
        <w:tc>
          <w:tcPr>
            <w:tcW w:w="567" w:type="dxa"/>
            <w:tcBorders>
              <w:top w:val="single" w:sz="0" w:space="0" w:color="auto"/>
              <w:left w:val="outset" w:sz="6" w:space="0" w:color="auto"/>
              <w:bottom w:val="single" w:sz="0" w:space="0" w:color="auto"/>
              <w:right w:val="outset" w:sz="6" w:space="0" w:color="auto"/>
            </w:tcBorders>
            <w:vAlign w:val="center"/>
          </w:tcPr>
          <w:p w14:paraId="57EF185D"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04</w:t>
            </w:r>
          </w:p>
        </w:tc>
        <w:tc>
          <w:tcPr>
            <w:tcW w:w="1275" w:type="dxa"/>
            <w:tcBorders>
              <w:top w:val="single" w:sz="0" w:space="0" w:color="auto"/>
              <w:left w:val="outset" w:sz="6" w:space="0" w:color="auto"/>
              <w:bottom w:val="single" w:sz="0" w:space="0" w:color="auto"/>
              <w:right w:val="outset" w:sz="6" w:space="0" w:color="auto"/>
            </w:tcBorders>
          </w:tcPr>
          <w:p w14:paraId="3112E6DC" w14:textId="77777777"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0A8692B6" w14:textId="2F24C7D4"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67B70B4F" w14:textId="4717433D" w:rsidR="00333BE3" w:rsidRPr="005F0340" w:rsidRDefault="00333BE3" w:rsidP="008E3786">
            <w:pPr>
              <w:jc w:val="center"/>
              <w:rPr>
                <w:rFonts w:ascii="Times New Roman" w:hAnsi="Times New Roman" w:cs="Times New Roman"/>
                <w:sz w:val="20"/>
                <w:szCs w:val="20"/>
              </w:rPr>
            </w:pPr>
          </w:p>
        </w:tc>
      </w:tr>
      <w:tr w:rsidR="00333BE3" w:rsidRPr="005F0340" w14:paraId="1B94B1DE" w14:textId="77777777" w:rsidTr="00333BE3">
        <w:tc>
          <w:tcPr>
            <w:tcW w:w="724" w:type="dxa"/>
            <w:tcBorders>
              <w:top w:val="single" w:sz="0" w:space="0" w:color="auto"/>
              <w:left w:val="outset" w:sz="6" w:space="0" w:color="auto"/>
              <w:bottom w:val="single" w:sz="0" w:space="0" w:color="auto"/>
              <w:right w:val="outset" w:sz="6" w:space="0" w:color="auto"/>
            </w:tcBorders>
            <w:vAlign w:val="center"/>
          </w:tcPr>
          <w:p w14:paraId="66EA31F4"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8</w:t>
            </w:r>
          </w:p>
        </w:tc>
        <w:tc>
          <w:tcPr>
            <w:tcW w:w="4111" w:type="dxa"/>
            <w:gridSpan w:val="2"/>
            <w:tcBorders>
              <w:top w:val="single" w:sz="0" w:space="0" w:color="auto"/>
              <w:left w:val="outset" w:sz="6" w:space="0" w:color="auto"/>
              <w:bottom w:val="single" w:sz="0" w:space="0" w:color="auto"/>
              <w:right w:val="outset" w:sz="6" w:space="0" w:color="auto"/>
            </w:tcBorders>
            <w:vAlign w:val="center"/>
          </w:tcPr>
          <w:p w14:paraId="418B5274"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RACK 19" PARA PAREDE 5U X 470MM COM PORTA FRONTAL ACRÍLICA</w:t>
            </w:r>
            <w:r w:rsidRPr="005F0340">
              <w:rPr>
                <w:rFonts w:ascii="Times New Roman" w:hAnsi="Times New Roman" w:cs="Times New Roman"/>
                <w:sz w:val="20"/>
                <w:szCs w:val="20"/>
              </w:rPr>
              <w:t xml:space="preserve"> - mini rack 19"- altura: 5u- profundidade: 470 mm- porta frontal: com acrílico- cor: preto</w:t>
            </w:r>
          </w:p>
        </w:tc>
        <w:tc>
          <w:tcPr>
            <w:tcW w:w="709" w:type="dxa"/>
            <w:tcBorders>
              <w:top w:val="single" w:sz="0" w:space="0" w:color="auto"/>
              <w:left w:val="outset" w:sz="6" w:space="0" w:color="auto"/>
              <w:bottom w:val="single" w:sz="0" w:space="0" w:color="auto"/>
              <w:right w:val="outset" w:sz="6" w:space="0" w:color="auto"/>
            </w:tcBorders>
          </w:tcPr>
          <w:p w14:paraId="72E2D416"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UND</w:t>
            </w:r>
          </w:p>
        </w:tc>
        <w:tc>
          <w:tcPr>
            <w:tcW w:w="567" w:type="dxa"/>
            <w:tcBorders>
              <w:top w:val="single" w:sz="0" w:space="0" w:color="auto"/>
              <w:left w:val="outset" w:sz="6" w:space="0" w:color="auto"/>
              <w:bottom w:val="single" w:sz="0" w:space="0" w:color="auto"/>
              <w:right w:val="outset" w:sz="6" w:space="0" w:color="auto"/>
            </w:tcBorders>
            <w:vAlign w:val="center"/>
          </w:tcPr>
          <w:p w14:paraId="02EF3201"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02</w:t>
            </w:r>
          </w:p>
        </w:tc>
        <w:tc>
          <w:tcPr>
            <w:tcW w:w="1275" w:type="dxa"/>
            <w:tcBorders>
              <w:top w:val="single" w:sz="0" w:space="0" w:color="auto"/>
              <w:left w:val="outset" w:sz="6" w:space="0" w:color="auto"/>
              <w:bottom w:val="single" w:sz="0" w:space="0" w:color="auto"/>
              <w:right w:val="outset" w:sz="6" w:space="0" w:color="auto"/>
            </w:tcBorders>
          </w:tcPr>
          <w:p w14:paraId="5AB94D32" w14:textId="77777777"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2D5DF3F5" w14:textId="3D2F4D67"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0864BC33" w14:textId="2EE0850A" w:rsidR="00333BE3" w:rsidRPr="005F0340" w:rsidRDefault="00333BE3" w:rsidP="008E3786">
            <w:pPr>
              <w:jc w:val="center"/>
              <w:rPr>
                <w:rFonts w:ascii="Times New Roman" w:hAnsi="Times New Roman" w:cs="Times New Roman"/>
                <w:sz w:val="20"/>
                <w:szCs w:val="20"/>
              </w:rPr>
            </w:pPr>
          </w:p>
        </w:tc>
      </w:tr>
      <w:tr w:rsidR="00333BE3" w:rsidRPr="005F0340" w14:paraId="6F61D1A6" w14:textId="77777777" w:rsidTr="00333BE3">
        <w:tc>
          <w:tcPr>
            <w:tcW w:w="724" w:type="dxa"/>
            <w:tcBorders>
              <w:top w:val="single" w:sz="0" w:space="0" w:color="auto"/>
              <w:left w:val="outset" w:sz="6" w:space="0" w:color="auto"/>
              <w:bottom w:val="single" w:sz="0" w:space="0" w:color="auto"/>
              <w:right w:val="outset" w:sz="6" w:space="0" w:color="auto"/>
            </w:tcBorders>
            <w:vAlign w:val="center"/>
          </w:tcPr>
          <w:p w14:paraId="3278541C"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9</w:t>
            </w:r>
          </w:p>
        </w:tc>
        <w:tc>
          <w:tcPr>
            <w:tcW w:w="4111" w:type="dxa"/>
            <w:gridSpan w:val="2"/>
            <w:tcBorders>
              <w:top w:val="single" w:sz="0" w:space="0" w:color="auto"/>
              <w:left w:val="outset" w:sz="6" w:space="0" w:color="auto"/>
              <w:bottom w:val="single" w:sz="0" w:space="0" w:color="auto"/>
              <w:right w:val="outset" w:sz="6" w:space="0" w:color="auto"/>
            </w:tcBorders>
            <w:vAlign w:val="center"/>
          </w:tcPr>
          <w:p w14:paraId="4D3F946E"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PATCH PANEL CAT 5E 24 PORTAS T568 A/B</w:t>
            </w:r>
            <w:r w:rsidRPr="005F0340">
              <w:rPr>
                <w:rFonts w:ascii="Times New Roman" w:hAnsi="Times New Roman" w:cs="Times New Roman"/>
                <w:sz w:val="20"/>
                <w:szCs w:val="20"/>
              </w:rPr>
              <w:t xml:space="preserve"> - compatível com plugs rj45 e rj11</w:t>
            </w:r>
          </w:p>
        </w:tc>
        <w:tc>
          <w:tcPr>
            <w:tcW w:w="709" w:type="dxa"/>
            <w:tcBorders>
              <w:top w:val="single" w:sz="0" w:space="0" w:color="auto"/>
              <w:left w:val="outset" w:sz="6" w:space="0" w:color="auto"/>
              <w:bottom w:val="single" w:sz="0" w:space="0" w:color="auto"/>
              <w:right w:val="outset" w:sz="6" w:space="0" w:color="auto"/>
            </w:tcBorders>
          </w:tcPr>
          <w:p w14:paraId="55863DC7"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UND</w:t>
            </w:r>
          </w:p>
        </w:tc>
        <w:tc>
          <w:tcPr>
            <w:tcW w:w="567" w:type="dxa"/>
            <w:tcBorders>
              <w:top w:val="single" w:sz="0" w:space="0" w:color="auto"/>
              <w:left w:val="outset" w:sz="6" w:space="0" w:color="auto"/>
              <w:bottom w:val="single" w:sz="0" w:space="0" w:color="auto"/>
              <w:right w:val="outset" w:sz="6" w:space="0" w:color="auto"/>
            </w:tcBorders>
            <w:vAlign w:val="center"/>
          </w:tcPr>
          <w:p w14:paraId="19FCDFA0"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02</w:t>
            </w:r>
          </w:p>
        </w:tc>
        <w:tc>
          <w:tcPr>
            <w:tcW w:w="1275" w:type="dxa"/>
            <w:tcBorders>
              <w:top w:val="single" w:sz="0" w:space="0" w:color="auto"/>
              <w:left w:val="outset" w:sz="6" w:space="0" w:color="auto"/>
              <w:bottom w:val="single" w:sz="0" w:space="0" w:color="auto"/>
              <w:right w:val="outset" w:sz="6" w:space="0" w:color="auto"/>
            </w:tcBorders>
          </w:tcPr>
          <w:p w14:paraId="749AB0BA" w14:textId="77777777"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151BB8EC" w14:textId="11D35CC5"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6391E743" w14:textId="57A967CE" w:rsidR="00333BE3" w:rsidRPr="005F0340" w:rsidRDefault="00333BE3" w:rsidP="008E3786">
            <w:pPr>
              <w:jc w:val="center"/>
              <w:rPr>
                <w:rFonts w:ascii="Times New Roman" w:hAnsi="Times New Roman" w:cs="Times New Roman"/>
                <w:sz w:val="20"/>
                <w:szCs w:val="20"/>
              </w:rPr>
            </w:pPr>
          </w:p>
        </w:tc>
      </w:tr>
      <w:tr w:rsidR="00333BE3" w:rsidRPr="005F0340" w14:paraId="39693FD6" w14:textId="77777777" w:rsidTr="00333BE3">
        <w:tc>
          <w:tcPr>
            <w:tcW w:w="724" w:type="dxa"/>
            <w:tcBorders>
              <w:top w:val="single" w:sz="0" w:space="0" w:color="auto"/>
              <w:left w:val="outset" w:sz="6" w:space="0" w:color="auto"/>
              <w:bottom w:val="single" w:sz="0" w:space="0" w:color="auto"/>
              <w:right w:val="outset" w:sz="6" w:space="0" w:color="auto"/>
            </w:tcBorders>
            <w:vAlign w:val="center"/>
          </w:tcPr>
          <w:p w14:paraId="16B4C51E"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10</w:t>
            </w:r>
          </w:p>
        </w:tc>
        <w:tc>
          <w:tcPr>
            <w:tcW w:w="4111" w:type="dxa"/>
            <w:gridSpan w:val="2"/>
            <w:tcBorders>
              <w:top w:val="single" w:sz="0" w:space="0" w:color="auto"/>
              <w:left w:val="outset" w:sz="6" w:space="0" w:color="auto"/>
              <w:bottom w:val="single" w:sz="0" w:space="0" w:color="auto"/>
              <w:right w:val="outset" w:sz="6" w:space="0" w:color="auto"/>
            </w:tcBorders>
            <w:vAlign w:val="center"/>
          </w:tcPr>
          <w:p w14:paraId="2FFAD476"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CANALETA MOLDURA</w:t>
            </w:r>
            <w:r w:rsidRPr="005F0340">
              <w:rPr>
                <w:rFonts w:ascii="Times New Roman" w:hAnsi="Times New Roman" w:cs="Times New Roman"/>
                <w:sz w:val="20"/>
                <w:szCs w:val="20"/>
              </w:rPr>
              <w:t xml:space="preserve"> - canaleta moldura, material pvc- cloreto de polivinila, seção 50 x 20 mm, comprimento 2 m, aplicação passagem cabo/fio, características adicionais comadesivo dupla face</w:t>
            </w:r>
          </w:p>
        </w:tc>
        <w:tc>
          <w:tcPr>
            <w:tcW w:w="709" w:type="dxa"/>
            <w:tcBorders>
              <w:top w:val="single" w:sz="0" w:space="0" w:color="auto"/>
              <w:left w:val="outset" w:sz="6" w:space="0" w:color="auto"/>
              <w:bottom w:val="single" w:sz="0" w:space="0" w:color="auto"/>
              <w:right w:val="outset" w:sz="6" w:space="0" w:color="auto"/>
            </w:tcBorders>
          </w:tcPr>
          <w:p w14:paraId="7F4C2251"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UND</w:t>
            </w:r>
          </w:p>
        </w:tc>
        <w:tc>
          <w:tcPr>
            <w:tcW w:w="567" w:type="dxa"/>
            <w:tcBorders>
              <w:top w:val="single" w:sz="0" w:space="0" w:color="auto"/>
              <w:left w:val="outset" w:sz="6" w:space="0" w:color="auto"/>
              <w:bottom w:val="single" w:sz="0" w:space="0" w:color="auto"/>
              <w:right w:val="outset" w:sz="6" w:space="0" w:color="auto"/>
            </w:tcBorders>
            <w:vAlign w:val="center"/>
          </w:tcPr>
          <w:p w14:paraId="26CD7AB5"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15</w:t>
            </w:r>
          </w:p>
        </w:tc>
        <w:tc>
          <w:tcPr>
            <w:tcW w:w="1275" w:type="dxa"/>
            <w:tcBorders>
              <w:top w:val="single" w:sz="0" w:space="0" w:color="auto"/>
              <w:left w:val="outset" w:sz="6" w:space="0" w:color="auto"/>
              <w:bottom w:val="single" w:sz="0" w:space="0" w:color="auto"/>
              <w:right w:val="outset" w:sz="6" w:space="0" w:color="auto"/>
            </w:tcBorders>
          </w:tcPr>
          <w:p w14:paraId="1C36C89B" w14:textId="77777777"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33E94034" w14:textId="6D7AD47E"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1650EB8D" w14:textId="28ECE5ED" w:rsidR="00333BE3" w:rsidRPr="005F0340" w:rsidRDefault="00333BE3" w:rsidP="008E3786">
            <w:pPr>
              <w:jc w:val="center"/>
              <w:rPr>
                <w:rFonts w:ascii="Times New Roman" w:hAnsi="Times New Roman" w:cs="Times New Roman"/>
                <w:sz w:val="20"/>
                <w:szCs w:val="20"/>
              </w:rPr>
            </w:pPr>
          </w:p>
        </w:tc>
      </w:tr>
      <w:tr w:rsidR="00333BE3" w:rsidRPr="005F0340" w14:paraId="6B1969FC" w14:textId="77777777" w:rsidTr="00333BE3">
        <w:tc>
          <w:tcPr>
            <w:tcW w:w="724" w:type="dxa"/>
            <w:tcBorders>
              <w:top w:val="single" w:sz="0" w:space="0" w:color="auto"/>
              <w:left w:val="outset" w:sz="6" w:space="0" w:color="auto"/>
              <w:bottom w:val="single" w:sz="0" w:space="0" w:color="auto"/>
              <w:right w:val="outset" w:sz="6" w:space="0" w:color="auto"/>
            </w:tcBorders>
            <w:vAlign w:val="center"/>
          </w:tcPr>
          <w:p w14:paraId="15C2D6C0"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11</w:t>
            </w:r>
          </w:p>
        </w:tc>
        <w:tc>
          <w:tcPr>
            <w:tcW w:w="4111" w:type="dxa"/>
            <w:gridSpan w:val="2"/>
            <w:tcBorders>
              <w:top w:val="single" w:sz="0" w:space="0" w:color="auto"/>
              <w:left w:val="outset" w:sz="6" w:space="0" w:color="auto"/>
              <w:bottom w:val="single" w:sz="0" w:space="0" w:color="auto"/>
              <w:right w:val="outset" w:sz="6" w:space="0" w:color="auto"/>
            </w:tcBorders>
          </w:tcPr>
          <w:p w14:paraId="6EB54DB4" w14:textId="77777777" w:rsidR="00333BE3" w:rsidRPr="005F0340" w:rsidRDefault="00333BE3" w:rsidP="008E3786">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 xml:space="preserve">BATERIA RECARREGÁVEL - </w:t>
            </w:r>
            <w:r w:rsidRPr="005F0340">
              <w:rPr>
                <w:rFonts w:ascii="Times New Roman" w:hAnsi="Times New Roman" w:cs="Times New Roman"/>
                <w:sz w:val="20"/>
                <w:szCs w:val="20"/>
              </w:rPr>
              <w:t>tipo estacionária, aplicação 1 nobreak, tensão nominal 12 v, capacidade nominal 9 ah - bateria recarregável, tipo estacionária, aplicação 1 nobreak, tensão nominal 12 v, capacidade nominal 9 ah</w:t>
            </w:r>
          </w:p>
        </w:tc>
        <w:tc>
          <w:tcPr>
            <w:tcW w:w="709" w:type="dxa"/>
            <w:tcBorders>
              <w:top w:val="single" w:sz="0" w:space="0" w:color="auto"/>
              <w:left w:val="outset" w:sz="6" w:space="0" w:color="auto"/>
              <w:bottom w:val="single" w:sz="0" w:space="0" w:color="auto"/>
              <w:right w:val="outset" w:sz="6" w:space="0" w:color="auto"/>
            </w:tcBorders>
          </w:tcPr>
          <w:p w14:paraId="1CACD2C4"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UND</w:t>
            </w:r>
          </w:p>
        </w:tc>
        <w:tc>
          <w:tcPr>
            <w:tcW w:w="567" w:type="dxa"/>
            <w:tcBorders>
              <w:top w:val="single" w:sz="0" w:space="0" w:color="auto"/>
              <w:left w:val="outset" w:sz="6" w:space="0" w:color="auto"/>
              <w:bottom w:val="single" w:sz="0" w:space="0" w:color="auto"/>
              <w:right w:val="outset" w:sz="6" w:space="0" w:color="auto"/>
            </w:tcBorders>
            <w:vAlign w:val="center"/>
          </w:tcPr>
          <w:p w14:paraId="2D1E5C4E" w14:textId="77777777" w:rsidR="00333BE3" w:rsidRPr="005F0340" w:rsidRDefault="00333BE3" w:rsidP="008E3786">
            <w:pPr>
              <w:jc w:val="center"/>
              <w:rPr>
                <w:rFonts w:ascii="Times New Roman" w:hAnsi="Times New Roman" w:cs="Times New Roman"/>
                <w:sz w:val="20"/>
                <w:szCs w:val="20"/>
              </w:rPr>
            </w:pPr>
            <w:r w:rsidRPr="005F0340">
              <w:rPr>
                <w:rFonts w:ascii="Times New Roman" w:hAnsi="Times New Roman" w:cs="Times New Roman"/>
                <w:sz w:val="20"/>
                <w:szCs w:val="20"/>
              </w:rPr>
              <w:t>18</w:t>
            </w:r>
          </w:p>
        </w:tc>
        <w:tc>
          <w:tcPr>
            <w:tcW w:w="1275" w:type="dxa"/>
            <w:tcBorders>
              <w:top w:val="single" w:sz="0" w:space="0" w:color="auto"/>
              <w:left w:val="outset" w:sz="6" w:space="0" w:color="auto"/>
              <w:bottom w:val="single" w:sz="0" w:space="0" w:color="auto"/>
              <w:right w:val="outset" w:sz="6" w:space="0" w:color="auto"/>
            </w:tcBorders>
          </w:tcPr>
          <w:p w14:paraId="206F6AE5" w14:textId="77777777"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00C7F189" w14:textId="7CBAAC42" w:rsidR="00333BE3" w:rsidRPr="005F0340" w:rsidRDefault="00333BE3" w:rsidP="008E3786">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1189B60A" w14:textId="0B1D24D0" w:rsidR="00333BE3" w:rsidRPr="005F0340" w:rsidRDefault="00333BE3" w:rsidP="008E3786">
            <w:pPr>
              <w:jc w:val="center"/>
              <w:rPr>
                <w:rFonts w:ascii="Times New Roman" w:hAnsi="Times New Roman" w:cs="Times New Roman"/>
                <w:sz w:val="20"/>
                <w:szCs w:val="20"/>
              </w:rPr>
            </w:pPr>
          </w:p>
        </w:tc>
      </w:tr>
      <w:tr w:rsidR="00333BE3" w:rsidRPr="00F917DF" w14:paraId="017AE7FE" w14:textId="77777777" w:rsidTr="00333BE3">
        <w:tc>
          <w:tcPr>
            <w:tcW w:w="1276" w:type="dxa"/>
            <w:gridSpan w:val="2"/>
            <w:tcBorders>
              <w:top w:val="single" w:sz="0" w:space="0" w:color="auto"/>
              <w:left w:val="outset" w:sz="6" w:space="0" w:color="auto"/>
              <w:bottom w:val="single" w:sz="0" w:space="0" w:color="auto"/>
              <w:right w:val="outset" w:sz="6" w:space="0" w:color="auto"/>
            </w:tcBorders>
            <w:shd w:val="clear" w:color="auto" w:fill="D9D9D9" w:themeFill="background1" w:themeFillShade="D9"/>
          </w:tcPr>
          <w:p w14:paraId="48F5ED19" w14:textId="77777777" w:rsidR="00333BE3" w:rsidRPr="00F917DF" w:rsidRDefault="00333BE3" w:rsidP="00333BE3">
            <w:pPr>
              <w:rPr>
                <w:rFonts w:ascii="Times New Roman" w:hAnsi="Times New Roman" w:cs="Times New Roman"/>
                <w:b/>
                <w:bCs/>
                <w:sz w:val="20"/>
                <w:szCs w:val="20"/>
              </w:rPr>
            </w:pPr>
          </w:p>
        </w:tc>
        <w:tc>
          <w:tcPr>
            <w:tcW w:w="7386" w:type="dxa"/>
            <w:gridSpan w:val="5"/>
            <w:tcBorders>
              <w:top w:val="single" w:sz="0" w:space="0" w:color="auto"/>
              <w:left w:val="outset" w:sz="6" w:space="0" w:color="auto"/>
              <w:bottom w:val="single" w:sz="0" w:space="0" w:color="auto"/>
              <w:right w:val="outset" w:sz="6" w:space="0" w:color="auto"/>
            </w:tcBorders>
            <w:shd w:val="clear" w:color="auto" w:fill="D9D9D9" w:themeFill="background1" w:themeFillShade="D9"/>
            <w:vAlign w:val="center"/>
          </w:tcPr>
          <w:p w14:paraId="2082F977" w14:textId="6D64A409" w:rsidR="00333BE3" w:rsidRPr="00F917DF" w:rsidRDefault="00333BE3" w:rsidP="00333BE3">
            <w:pPr>
              <w:rPr>
                <w:rFonts w:ascii="Times New Roman" w:hAnsi="Times New Roman" w:cs="Times New Roman"/>
                <w:b/>
                <w:bCs/>
                <w:sz w:val="20"/>
                <w:szCs w:val="20"/>
              </w:rPr>
            </w:pPr>
            <w:r w:rsidRPr="00F917DF">
              <w:rPr>
                <w:rFonts w:ascii="Times New Roman" w:hAnsi="Times New Roman" w:cs="Times New Roman"/>
                <w:b/>
                <w:bCs/>
                <w:sz w:val="20"/>
                <w:szCs w:val="20"/>
              </w:rPr>
              <w:t>VALOR TOTAL</w:t>
            </w:r>
            <w:r>
              <w:rPr>
                <w:rFonts w:ascii="Times New Roman" w:hAnsi="Times New Roman" w:cs="Times New Roman"/>
                <w:b/>
                <w:bCs/>
                <w:sz w:val="20"/>
                <w:szCs w:val="20"/>
              </w:rPr>
              <w:t xml:space="preserve"> POR EXTENSO</w:t>
            </w:r>
          </w:p>
        </w:tc>
        <w:tc>
          <w:tcPr>
            <w:tcW w:w="1276" w:type="dxa"/>
            <w:tcBorders>
              <w:top w:val="single" w:sz="0" w:space="0" w:color="auto"/>
              <w:left w:val="outset" w:sz="6" w:space="0" w:color="auto"/>
              <w:bottom w:val="single" w:sz="0" w:space="0" w:color="auto"/>
              <w:right w:val="outset" w:sz="6" w:space="0" w:color="auto"/>
            </w:tcBorders>
            <w:shd w:val="clear" w:color="auto" w:fill="D9D9D9" w:themeFill="background1" w:themeFillShade="D9"/>
            <w:vAlign w:val="center"/>
          </w:tcPr>
          <w:p w14:paraId="5BA91AED" w14:textId="74742D18" w:rsidR="00333BE3" w:rsidRPr="00F917DF" w:rsidRDefault="00333BE3" w:rsidP="00F917DF">
            <w:pPr>
              <w:rPr>
                <w:rFonts w:ascii="Times New Roman" w:hAnsi="Times New Roman" w:cs="Times New Roman"/>
                <w:b/>
                <w:bCs/>
                <w:sz w:val="20"/>
                <w:szCs w:val="20"/>
              </w:rPr>
            </w:pPr>
            <w:r w:rsidRPr="00F917DF">
              <w:rPr>
                <w:rFonts w:ascii="Times New Roman" w:hAnsi="Times New Roman" w:cs="Times New Roman"/>
                <w:b/>
                <w:bCs/>
                <w:sz w:val="20"/>
                <w:szCs w:val="20"/>
              </w:rPr>
              <w:t>R$</w:t>
            </w:r>
          </w:p>
        </w:tc>
      </w:tr>
      <w:bookmarkEnd w:id="0"/>
    </w:tbl>
    <w:p w14:paraId="0F044D77" w14:textId="77777777" w:rsidR="00F917DF" w:rsidRDefault="00F917DF">
      <w:pPr>
        <w:widowControl/>
        <w:jc w:val="both"/>
        <w:rPr>
          <w:rFonts w:ascii="Times New Roman" w:eastAsia="SimSun" w:hAnsi="Times New Roman" w:cs="Times New Roman"/>
          <w:b/>
          <w:bCs/>
          <w:color w:val="000000"/>
          <w:sz w:val="24"/>
          <w:szCs w:val="24"/>
          <w:lang w:val="pt-BR" w:eastAsia="zh-CN" w:bidi="ar"/>
        </w:rPr>
      </w:pPr>
    </w:p>
    <w:p w14:paraId="1E8771A2" w14:textId="77777777" w:rsidR="00F917DF" w:rsidRDefault="00F917DF">
      <w:pPr>
        <w:widowControl/>
        <w:jc w:val="both"/>
        <w:rPr>
          <w:rFonts w:ascii="Times New Roman" w:eastAsia="SimSun" w:hAnsi="Times New Roman" w:cs="Times New Roman"/>
          <w:b/>
          <w:bCs/>
          <w:color w:val="000000"/>
          <w:sz w:val="24"/>
          <w:szCs w:val="24"/>
          <w:lang w:val="pt-BR" w:eastAsia="zh-CN" w:bidi="ar"/>
        </w:rPr>
      </w:pPr>
    </w:p>
    <w:tbl>
      <w:tblPr>
        <w:tblW w:w="9938" w:type="dxa"/>
        <w:tblLayout w:type="fixed"/>
        <w:tblCellMar>
          <w:top w:w="15" w:type="dxa"/>
          <w:left w:w="15" w:type="dxa"/>
          <w:bottom w:w="15" w:type="dxa"/>
          <w:right w:w="15" w:type="dxa"/>
        </w:tblCellMar>
        <w:tblLook w:val="0000" w:firstRow="0" w:lastRow="0" w:firstColumn="0" w:lastColumn="0" w:noHBand="0" w:noVBand="0"/>
      </w:tblPr>
      <w:tblGrid>
        <w:gridCol w:w="724"/>
        <w:gridCol w:w="4111"/>
        <w:gridCol w:w="709"/>
        <w:gridCol w:w="567"/>
        <w:gridCol w:w="1275"/>
        <w:gridCol w:w="1276"/>
        <w:gridCol w:w="1276"/>
      </w:tblGrid>
      <w:tr w:rsidR="004B0F53" w:rsidRPr="005F0340" w14:paraId="1A105FD6" w14:textId="77777777" w:rsidTr="004B0F53">
        <w:tc>
          <w:tcPr>
            <w:tcW w:w="9938" w:type="dxa"/>
            <w:gridSpan w:val="7"/>
            <w:tcBorders>
              <w:top w:val="single" w:sz="0" w:space="0" w:color="auto"/>
              <w:left w:val="outset" w:sz="6" w:space="0" w:color="auto"/>
              <w:bottom w:val="single" w:sz="0" w:space="0" w:color="auto"/>
              <w:right w:val="outset" w:sz="6" w:space="0" w:color="auto"/>
            </w:tcBorders>
            <w:shd w:val="clear" w:color="auto" w:fill="D9D9D9" w:themeFill="background1" w:themeFillShade="D9"/>
          </w:tcPr>
          <w:p w14:paraId="451D8F54" w14:textId="5EFC1402" w:rsidR="004B0F53" w:rsidRPr="00F917DF" w:rsidRDefault="004B0F53" w:rsidP="008E3786">
            <w:pPr>
              <w:jc w:val="center"/>
              <w:rPr>
                <w:rFonts w:ascii="Times New Roman" w:hAnsi="Times New Roman" w:cs="Times New Roman"/>
                <w:b/>
                <w:bCs/>
                <w:sz w:val="20"/>
                <w:szCs w:val="20"/>
              </w:rPr>
            </w:pPr>
            <w:r w:rsidRPr="00F917DF">
              <w:rPr>
                <w:rFonts w:ascii="Times New Roman" w:hAnsi="Times New Roman" w:cs="Times New Roman"/>
                <w:b/>
                <w:bCs/>
                <w:sz w:val="20"/>
                <w:szCs w:val="20"/>
              </w:rPr>
              <w:t>LOTE I</w:t>
            </w:r>
          </w:p>
        </w:tc>
      </w:tr>
      <w:tr w:rsidR="004B0F53" w:rsidRPr="005F0340" w14:paraId="27258904" w14:textId="77777777" w:rsidTr="004B0F53">
        <w:tc>
          <w:tcPr>
            <w:tcW w:w="724" w:type="dxa"/>
            <w:tcBorders>
              <w:top w:val="single" w:sz="0" w:space="0" w:color="auto"/>
              <w:left w:val="outset" w:sz="6" w:space="0" w:color="auto"/>
              <w:bottom w:val="single" w:sz="0" w:space="0" w:color="auto"/>
              <w:right w:val="outset" w:sz="6" w:space="0" w:color="auto"/>
            </w:tcBorders>
            <w:shd w:val="clear" w:color="auto" w:fill="D9D9D9" w:themeFill="background1" w:themeFillShade="D9"/>
            <w:vAlign w:val="center"/>
          </w:tcPr>
          <w:p w14:paraId="26DC6DD7" w14:textId="6B9B950B" w:rsidR="004B0F53" w:rsidRPr="005F0340" w:rsidRDefault="004B0F53" w:rsidP="00F917DF">
            <w:pPr>
              <w:jc w:val="center"/>
              <w:rPr>
                <w:rFonts w:ascii="Times New Roman" w:hAnsi="Times New Roman" w:cs="Times New Roman"/>
                <w:sz w:val="20"/>
                <w:szCs w:val="20"/>
              </w:rPr>
            </w:pPr>
            <w:r w:rsidRPr="005F0340">
              <w:rPr>
                <w:rFonts w:ascii="Times New Roman" w:hAnsi="Times New Roman" w:cs="Times New Roman"/>
                <w:b/>
                <w:sz w:val="20"/>
                <w:szCs w:val="20"/>
              </w:rPr>
              <w:t>Item</w:t>
            </w:r>
          </w:p>
        </w:tc>
        <w:tc>
          <w:tcPr>
            <w:tcW w:w="4111" w:type="dxa"/>
            <w:tcBorders>
              <w:top w:val="single" w:sz="0" w:space="0" w:color="auto"/>
              <w:left w:val="outset" w:sz="6" w:space="0" w:color="auto"/>
              <w:bottom w:val="single" w:sz="0" w:space="0" w:color="auto"/>
              <w:right w:val="outset" w:sz="6" w:space="0" w:color="auto"/>
            </w:tcBorders>
            <w:shd w:val="clear" w:color="auto" w:fill="D9D9D9" w:themeFill="background1" w:themeFillShade="D9"/>
            <w:vAlign w:val="center"/>
          </w:tcPr>
          <w:p w14:paraId="716E8D7F" w14:textId="4AB1A7F4" w:rsidR="004B0F53" w:rsidRPr="005F0340" w:rsidRDefault="004B0F53" w:rsidP="00F917DF">
            <w:pPr>
              <w:spacing w:line="252" w:lineRule="auto"/>
              <w:jc w:val="both"/>
              <w:rPr>
                <w:rFonts w:ascii="Times New Roman" w:hAnsi="Times New Roman" w:cs="Times New Roman"/>
                <w:b/>
                <w:bCs/>
                <w:sz w:val="20"/>
                <w:szCs w:val="20"/>
              </w:rPr>
            </w:pPr>
            <w:r w:rsidRPr="005F0340">
              <w:rPr>
                <w:rFonts w:ascii="Times New Roman" w:hAnsi="Times New Roman" w:cs="Times New Roman"/>
                <w:b/>
                <w:sz w:val="20"/>
                <w:szCs w:val="20"/>
              </w:rPr>
              <w:t>DESCRIÇÃO</w:t>
            </w:r>
          </w:p>
        </w:tc>
        <w:tc>
          <w:tcPr>
            <w:tcW w:w="709" w:type="dxa"/>
            <w:tcBorders>
              <w:top w:val="single" w:sz="0" w:space="0" w:color="auto"/>
              <w:left w:val="outset" w:sz="6" w:space="0" w:color="auto"/>
              <w:bottom w:val="single" w:sz="0" w:space="0" w:color="auto"/>
              <w:right w:val="outset" w:sz="6" w:space="0" w:color="auto"/>
            </w:tcBorders>
            <w:shd w:val="clear" w:color="auto" w:fill="D9D9D9" w:themeFill="background1" w:themeFillShade="D9"/>
          </w:tcPr>
          <w:p w14:paraId="39372A69" w14:textId="1C851748" w:rsidR="004B0F53" w:rsidRPr="005F0340" w:rsidRDefault="004B0F53" w:rsidP="00F917DF">
            <w:pPr>
              <w:jc w:val="center"/>
              <w:rPr>
                <w:rFonts w:ascii="Times New Roman" w:hAnsi="Times New Roman" w:cs="Times New Roman"/>
                <w:sz w:val="20"/>
                <w:szCs w:val="20"/>
              </w:rPr>
            </w:pPr>
            <w:r w:rsidRPr="005F0340">
              <w:rPr>
                <w:rFonts w:ascii="Times New Roman" w:eastAsia="Calibri" w:hAnsi="Times New Roman" w:cs="Times New Roman"/>
                <w:b/>
                <w:sz w:val="20"/>
                <w:szCs w:val="20"/>
              </w:rPr>
              <w:t>FORNECIMENTO</w:t>
            </w:r>
          </w:p>
        </w:tc>
        <w:tc>
          <w:tcPr>
            <w:tcW w:w="567" w:type="dxa"/>
            <w:tcBorders>
              <w:top w:val="single" w:sz="0" w:space="0" w:color="auto"/>
              <w:left w:val="outset" w:sz="6" w:space="0" w:color="auto"/>
              <w:bottom w:val="single" w:sz="0" w:space="0" w:color="auto"/>
              <w:right w:val="outset" w:sz="6" w:space="0" w:color="auto"/>
            </w:tcBorders>
            <w:shd w:val="clear" w:color="auto" w:fill="D9D9D9" w:themeFill="background1" w:themeFillShade="D9"/>
            <w:vAlign w:val="center"/>
          </w:tcPr>
          <w:p w14:paraId="1462DFEE" w14:textId="38DADE41" w:rsidR="004B0F53" w:rsidRPr="005F0340" w:rsidRDefault="004B0F53" w:rsidP="00F917DF">
            <w:pPr>
              <w:jc w:val="center"/>
              <w:rPr>
                <w:rFonts w:ascii="Times New Roman" w:hAnsi="Times New Roman" w:cs="Times New Roman"/>
                <w:sz w:val="20"/>
                <w:szCs w:val="20"/>
                <w:lang w:val="en-US"/>
              </w:rPr>
            </w:pPr>
            <w:r w:rsidRPr="005F0340">
              <w:rPr>
                <w:rFonts w:ascii="Times New Roman" w:eastAsia="Calibri" w:hAnsi="Times New Roman" w:cs="Times New Roman"/>
                <w:b/>
                <w:sz w:val="20"/>
                <w:szCs w:val="20"/>
              </w:rPr>
              <w:t>QTD</w:t>
            </w:r>
          </w:p>
        </w:tc>
        <w:tc>
          <w:tcPr>
            <w:tcW w:w="1275" w:type="dxa"/>
            <w:tcBorders>
              <w:top w:val="single" w:sz="0" w:space="0" w:color="auto"/>
              <w:left w:val="outset" w:sz="6" w:space="0" w:color="auto"/>
              <w:bottom w:val="single" w:sz="0" w:space="0" w:color="auto"/>
              <w:right w:val="outset" w:sz="6" w:space="0" w:color="auto"/>
            </w:tcBorders>
            <w:shd w:val="clear" w:color="auto" w:fill="D9D9D9" w:themeFill="background1" w:themeFillShade="D9"/>
          </w:tcPr>
          <w:p w14:paraId="5FC211DB" w14:textId="77777777" w:rsidR="004B0F53" w:rsidRDefault="004B0F53" w:rsidP="00F917DF">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MARCA / </w:t>
            </w:r>
          </w:p>
          <w:p w14:paraId="5F69EAF1" w14:textId="526DD57F" w:rsidR="004B0F53" w:rsidRPr="005F0340" w:rsidRDefault="004B0F53" w:rsidP="00F917DF">
            <w:pPr>
              <w:jc w:val="center"/>
              <w:rPr>
                <w:rFonts w:ascii="Times New Roman" w:eastAsia="Calibri" w:hAnsi="Times New Roman" w:cs="Times New Roman"/>
                <w:b/>
                <w:sz w:val="20"/>
                <w:szCs w:val="20"/>
              </w:rPr>
            </w:pPr>
            <w:r>
              <w:rPr>
                <w:rFonts w:ascii="Times New Roman" w:eastAsia="Calibri" w:hAnsi="Times New Roman" w:cs="Times New Roman"/>
                <w:b/>
                <w:sz w:val="20"/>
                <w:szCs w:val="20"/>
              </w:rPr>
              <w:t>MODELO</w:t>
            </w:r>
          </w:p>
        </w:tc>
        <w:tc>
          <w:tcPr>
            <w:tcW w:w="1276" w:type="dxa"/>
            <w:tcBorders>
              <w:top w:val="single" w:sz="0" w:space="0" w:color="auto"/>
              <w:left w:val="outset" w:sz="6" w:space="0" w:color="auto"/>
              <w:bottom w:val="single" w:sz="0" w:space="0" w:color="auto"/>
              <w:right w:val="outset" w:sz="6" w:space="0" w:color="auto"/>
            </w:tcBorders>
            <w:shd w:val="clear" w:color="auto" w:fill="D9D9D9" w:themeFill="background1" w:themeFillShade="D9"/>
            <w:vAlign w:val="center"/>
          </w:tcPr>
          <w:p w14:paraId="30356283" w14:textId="7DEF4653" w:rsidR="004B0F53" w:rsidRPr="005F0340" w:rsidRDefault="004B0F53" w:rsidP="00F917DF">
            <w:pPr>
              <w:jc w:val="center"/>
              <w:rPr>
                <w:rFonts w:ascii="Times New Roman" w:hAnsi="Times New Roman" w:cs="Times New Roman"/>
                <w:sz w:val="20"/>
                <w:szCs w:val="20"/>
              </w:rPr>
            </w:pPr>
            <w:r w:rsidRPr="005F0340">
              <w:rPr>
                <w:rFonts w:ascii="Times New Roman" w:eastAsia="Calibri" w:hAnsi="Times New Roman" w:cs="Times New Roman"/>
                <w:b/>
                <w:sz w:val="20"/>
                <w:szCs w:val="20"/>
              </w:rPr>
              <w:t>VALOR UNITÁRIO R$</w:t>
            </w:r>
          </w:p>
        </w:tc>
        <w:tc>
          <w:tcPr>
            <w:tcW w:w="1276" w:type="dxa"/>
            <w:tcBorders>
              <w:top w:val="single" w:sz="0" w:space="0" w:color="auto"/>
              <w:left w:val="outset" w:sz="6" w:space="0" w:color="auto"/>
              <w:bottom w:val="single" w:sz="0" w:space="0" w:color="auto"/>
              <w:right w:val="outset" w:sz="6" w:space="0" w:color="auto"/>
            </w:tcBorders>
            <w:shd w:val="clear" w:color="auto" w:fill="D9D9D9" w:themeFill="background1" w:themeFillShade="D9"/>
            <w:vAlign w:val="center"/>
          </w:tcPr>
          <w:p w14:paraId="0B110626" w14:textId="251743DF" w:rsidR="004B0F53" w:rsidRPr="005F0340" w:rsidRDefault="004B0F53" w:rsidP="00F917DF">
            <w:pPr>
              <w:jc w:val="center"/>
              <w:rPr>
                <w:rFonts w:ascii="Times New Roman" w:hAnsi="Times New Roman" w:cs="Times New Roman"/>
                <w:sz w:val="20"/>
                <w:szCs w:val="20"/>
              </w:rPr>
            </w:pPr>
            <w:r w:rsidRPr="005F0340">
              <w:rPr>
                <w:rFonts w:ascii="Times New Roman" w:eastAsia="Calibri" w:hAnsi="Times New Roman" w:cs="Times New Roman"/>
                <w:b/>
                <w:sz w:val="20"/>
                <w:szCs w:val="20"/>
              </w:rPr>
              <w:t xml:space="preserve">VALOR </w:t>
            </w:r>
            <w:r>
              <w:rPr>
                <w:rFonts w:ascii="Times New Roman" w:eastAsia="Calibri" w:hAnsi="Times New Roman" w:cs="Times New Roman"/>
                <w:b/>
                <w:sz w:val="20"/>
                <w:szCs w:val="20"/>
              </w:rPr>
              <w:t>TOTAL</w:t>
            </w:r>
            <w:r w:rsidRPr="005F0340">
              <w:rPr>
                <w:rFonts w:ascii="Times New Roman" w:eastAsia="Calibri" w:hAnsi="Times New Roman" w:cs="Times New Roman"/>
                <w:b/>
                <w:sz w:val="20"/>
                <w:szCs w:val="20"/>
              </w:rPr>
              <w:t xml:space="preserve"> R$</w:t>
            </w:r>
          </w:p>
        </w:tc>
      </w:tr>
      <w:tr w:rsidR="004B0F53" w:rsidRPr="005F0340" w14:paraId="79A709A6" w14:textId="77777777" w:rsidTr="004B0F53">
        <w:tc>
          <w:tcPr>
            <w:tcW w:w="724" w:type="dxa"/>
            <w:tcBorders>
              <w:top w:val="single" w:sz="0" w:space="0" w:color="auto"/>
              <w:left w:val="outset" w:sz="6" w:space="0" w:color="auto"/>
              <w:bottom w:val="single" w:sz="0" w:space="0" w:color="auto"/>
              <w:right w:val="outset" w:sz="6" w:space="0" w:color="auto"/>
            </w:tcBorders>
            <w:vAlign w:val="center"/>
          </w:tcPr>
          <w:p w14:paraId="31465D54" w14:textId="77777777" w:rsidR="004B0F53" w:rsidRPr="005F0340" w:rsidRDefault="004B0F53" w:rsidP="00F917DF">
            <w:pPr>
              <w:jc w:val="center"/>
              <w:rPr>
                <w:rFonts w:ascii="Times New Roman" w:hAnsi="Times New Roman" w:cs="Times New Roman"/>
                <w:sz w:val="20"/>
                <w:szCs w:val="20"/>
              </w:rPr>
            </w:pPr>
            <w:r w:rsidRPr="005F0340">
              <w:rPr>
                <w:rFonts w:ascii="Times New Roman" w:hAnsi="Times New Roman" w:cs="Times New Roman"/>
                <w:sz w:val="20"/>
                <w:szCs w:val="20"/>
              </w:rPr>
              <w:t>12</w:t>
            </w:r>
          </w:p>
        </w:tc>
        <w:tc>
          <w:tcPr>
            <w:tcW w:w="4111" w:type="dxa"/>
            <w:tcBorders>
              <w:top w:val="single" w:sz="0" w:space="0" w:color="auto"/>
              <w:left w:val="outset" w:sz="6" w:space="0" w:color="auto"/>
              <w:bottom w:val="single" w:sz="0" w:space="0" w:color="auto"/>
              <w:right w:val="outset" w:sz="6" w:space="0" w:color="auto"/>
            </w:tcBorders>
            <w:vAlign w:val="center"/>
          </w:tcPr>
          <w:p w14:paraId="73772964" w14:textId="77777777" w:rsidR="004B0F53" w:rsidRPr="005F0340" w:rsidRDefault="004B0F53" w:rsidP="00F917DF">
            <w:pPr>
              <w:spacing w:line="252" w:lineRule="auto"/>
              <w:jc w:val="both"/>
              <w:rPr>
                <w:rFonts w:ascii="Times New Roman" w:hAnsi="Times New Roman" w:cs="Times New Roman"/>
                <w:b/>
                <w:bCs/>
                <w:sz w:val="20"/>
                <w:szCs w:val="20"/>
              </w:rPr>
            </w:pPr>
            <w:r w:rsidRPr="005F0340">
              <w:rPr>
                <w:rFonts w:ascii="Times New Roman" w:hAnsi="Times New Roman" w:cs="Times New Roman"/>
                <w:b/>
                <w:bCs/>
                <w:sz w:val="20"/>
                <w:szCs w:val="20"/>
              </w:rPr>
              <w:t>Setor de Licitação e Gabinete.</w:t>
            </w:r>
          </w:p>
          <w:p w14:paraId="3D7BE547" w14:textId="77777777" w:rsidR="004B0F53" w:rsidRPr="005F0340" w:rsidRDefault="004B0F53" w:rsidP="00F917DF">
            <w:pPr>
              <w:spacing w:line="252" w:lineRule="auto"/>
              <w:jc w:val="both"/>
              <w:rPr>
                <w:rFonts w:ascii="Times New Roman" w:hAnsi="Times New Roman" w:cs="Times New Roman"/>
                <w:b/>
                <w:bCs/>
                <w:sz w:val="20"/>
                <w:szCs w:val="20"/>
              </w:rPr>
            </w:pPr>
            <w:r w:rsidRPr="005F0340">
              <w:rPr>
                <w:rFonts w:ascii="Times New Roman" w:hAnsi="Times New Roman" w:cs="Times New Roman"/>
                <w:b/>
                <w:bCs/>
                <w:sz w:val="20"/>
                <w:szCs w:val="20"/>
              </w:rPr>
              <w:t xml:space="preserve">Cortina Persiana modelo rolo Premium, coleção tela solar 1%. </w:t>
            </w:r>
          </w:p>
          <w:p w14:paraId="5517A9B0" w14:textId="77777777" w:rsidR="004B0F53" w:rsidRPr="005F0340" w:rsidRDefault="004B0F53" w:rsidP="00F917DF">
            <w:pPr>
              <w:spacing w:line="252" w:lineRule="auto"/>
              <w:jc w:val="both"/>
              <w:rPr>
                <w:rFonts w:ascii="Times New Roman" w:hAnsi="Times New Roman" w:cs="Times New Roman"/>
                <w:b/>
                <w:bCs/>
                <w:sz w:val="20"/>
                <w:szCs w:val="20"/>
              </w:rPr>
            </w:pPr>
            <w:r w:rsidRPr="005F0340">
              <w:rPr>
                <w:rFonts w:ascii="Times New Roman" w:hAnsi="Times New Roman" w:cs="Times New Roman"/>
                <w:b/>
                <w:bCs/>
                <w:sz w:val="20"/>
                <w:szCs w:val="20"/>
              </w:rPr>
              <w:t>Cor Off White ou Branca</w:t>
            </w:r>
          </w:p>
          <w:p w14:paraId="07D59710" w14:textId="77777777" w:rsidR="004B0F53" w:rsidRPr="005F0340" w:rsidRDefault="004B0F53" w:rsidP="00F917DF">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 xml:space="preserve">Medidas: </w:t>
            </w:r>
            <w:r w:rsidRPr="005F0340">
              <w:rPr>
                <w:rFonts w:ascii="Times New Roman" w:hAnsi="Times New Roman" w:cs="Times New Roman"/>
                <w:sz w:val="20"/>
                <w:szCs w:val="20"/>
              </w:rPr>
              <w:t>2,20 x 1,80</w:t>
            </w:r>
          </w:p>
          <w:p w14:paraId="2810F74A" w14:textId="77777777" w:rsidR="004B0F53" w:rsidRPr="005F0340" w:rsidRDefault="004B0F53" w:rsidP="00F917DF">
            <w:pPr>
              <w:spacing w:line="252" w:lineRule="auto"/>
              <w:jc w:val="both"/>
              <w:rPr>
                <w:rFonts w:ascii="Times New Roman" w:hAnsi="Times New Roman" w:cs="Times New Roman"/>
                <w:sz w:val="20"/>
                <w:szCs w:val="20"/>
              </w:rPr>
            </w:pPr>
            <w:r w:rsidRPr="005F0340">
              <w:rPr>
                <w:rFonts w:ascii="Times New Roman" w:hAnsi="Times New Roman" w:cs="Times New Roman"/>
                <w:sz w:val="20"/>
                <w:szCs w:val="20"/>
              </w:rPr>
              <w:t xml:space="preserve">Incluso instalação. </w:t>
            </w:r>
          </w:p>
          <w:p w14:paraId="2DEB8762" w14:textId="77777777" w:rsidR="004B0F53" w:rsidRPr="005F0340" w:rsidRDefault="004B0F53" w:rsidP="00F917DF">
            <w:pPr>
              <w:spacing w:line="252" w:lineRule="auto"/>
              <w:jc w:val="both"/>
              <w:rPr>
                <w:rFonts w:ascii="Times New Roman" w:hAnsi="Times New Roman" w:cs="Times New Roman"/>
                <w:sz w:val="20"/>
                <w:szCs w:val="20"/>
              </w:rPr>
            </w:pPr>
            <w:r w:rsidRPr="005F0340">
              <w:rPr>
                <w:rFonts w:ascii="Times New Roman" w:hAnsi="Times New Roman" w:cs="Times New Roman"/>
                <w:sz w:val="20"/>
                <w:szCs w:val="20"/>
              </w:rPr>
              <w:t>Garantia de no mínimo 12 (doze) meses pelo fornecedor</w:t>
            </w:r>
          </w:p>
        </w:tc>
        <w:tc>
          <w:tcPr>
            <w:tcW w:w="709" w:type="dxa"/>
            <w:tcBorders>
              <w:top w:val="single" w:sz="0" w:space="0" w:color="auto"/>
              <w:left w:val="outset" w:sz="6" w:space="0" w:color="auto"/>
              <w:bottom w:val="single" w:sz="0" w:space="0" w:color="auto"/>
              <w:right w:val="outset" w:sz="6" w:space="0" w:color="auto"/>
            </w:tcBorders>
          </w:tcPr>
          <w:p w14:paraId="3FB5889A" w14:textId="77777777" w:rsidR="004B0F53" w:rsidRPr="005F0340" w:rsidRDefault="004B0F53" w:rsidP="00F917DF">
            <w:pPr>
              <w:jc w:val="center"/>
              <w:rPr>
                <w:rFonts w:ascii="Times New Roman" w:hAnsi="Times New Roman" w:cs="Times New Roman"/>
                <w:sz w:val="20"/>
                <w:szCs w:val="20"/>
              </w:rPr>
            </w:pPr>
            <w:r w:rsidRPr="005F0340">
              <w:rPr>
                <w:rFonts w:ascii="Times New Roman" w:hAnsi="Times New Roman" w:cs="Times New Roman"/>
                <w:sz w:val="20"/>
                <w:szCs w:val="20"/>
              </w:rPr>
              <w:t>UND</w:t>
            </w:r>
          </w:p>
        </w:tc>
        <w:tc>
          <w:tcPr>
            <w:tcW w:w="567" w:type="dxa"/>
            <w:tcBorders>
              <w:top w:val="single" w:sz="0" w:space="0" w:color="auto"/>
              <w:left w:val="outset" w:sz="6" w:space="0" w:color="auto"/>
              <w:bottom w:val="single" w:sz="0" w:space="0" w:color="auto"/>
              <w:right w:val="outset" w:sz="6" w:space="0" w:color="auto"/>
            </w:tcBorders>
            <w:vAlign w:val="center"/>
          </w:tcPr>
          <w:p w14:paraId="32465928" w14:textId="77777777" w:rsidR="004B0F53" w:rsidRPr="005F0340" w:rsidRDefault="004B0F53" w:rsidP="00F917DF">
            <w:pPr>
              <w:jc w:val="center"/>
              <w:rPr>
                <w:rFonts w:ascii="Times New Roman" w:hAnsi="Times New Roman" w:cs="Times New Roman"/>
                <w:sz w:val="20"/>
                <w:szCs w:val="20"/>
              </w:rPr>
            </w:pPr>
            <w:r w:rsidRPr="005F0340">
              <w:rPr>
                <w:rFonts w:ascii="Times New Roman" w:hAnsi="Times New Roman" w:cs="Times New Roman"/>
                <w:sz w:val="20"/>
                <w:szCs w:val="20"/>
                <w:lang w:val="en-US"/>
              </w:rPr>
              <w:t>3</w:t>
            </w:r>
          </w:p>
        </w:tc>
        <w:tc>
          <w:tcPr>
            <w:tcW w:w="1275" w:type="dxa"/>
            <w:tcBorders>
              <w:top w:val="single" w:sz="0" w:space="0" w:color="auto"/>
              <w:left w:val="outset" w:sz="6" w:space="0" w:color="auto"/>
              <w:bottom w:val="single" w:sz="0" w:space="0" w:color="auto"/>
              <w:right w:val="outset" w:sz="6" w:space="0" w:color="auto"/>
            </w:tcBorders>
          </w:tcPr>
          <w:p w14:paraId="743AAED3" w14:textId="77777777" w:rsidR="004B0F53" w:rsidRPr="005F0340" w:rsidRDefault="004B0F53" w:rsidP="00F917DF">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4FD72BDF" w14:textId="015B510C" w:rsidR="004B0F53" w:rsidRPr="005F0340" w:rsidRDefault="004B0F53" w:rsidP="00F917DF">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0CBAE9C6" w14:textId="30031577" w:rsidR="004B0F53" w:rsidRPr="005F0340" w:rsidRDefault="004B0F53" w:rsidP="00F917DF">
            <w:pPr>
              <w:jc w:val="center"/>
              <w:rPr>
                <w:rFonts w:ascii="Times New Roman" w:hAnsi="Times New Roman" w:cs="Times New Roman"/>
                <w:sz w:val="20"/>
                <w:szCs w:val="20"/>
              </w:rPr>
            </w:pPr>
          </w:p>
        </w:tc>
      </w:tr>
      <w:tr w:rsidR="004B0F53" w:rsidRPr="005F0340" w14:paraId="6E916A97" w14:textId="77777777" w:rsidTr="004B0F53">
        <w:tc>
          <w:tcPr>
            <w:tcW w:w="724" w:type="dxa"/>
            <w:tcBorders>
              <w:top w:val="single" w:sz="0" w:space="0" w:color="auto"/>
              <w:left w:val="outset" w:sz="6" w:space="0" w:color="auto"/>
              <w:bottom w:val="single" w:sz="0" w:space="0" w:color="auto"/>
              <w:right w:val="outset" w:sz="6" w:space="0" w:color="auto"/>
            </w:tcBorders>
            <w:vAlign w:val="center"/>
          </w:tcPr>
          <w:p w14:paraId="182A1267" w14:textId="77777777" w:rsidR="004B0F53" w:rsidRPr="005F0340" w:rsidRDefault="004B0F53" w:rsidP="00F917DF">
            <w:pPr>
              <w:jc w:val="center"/>
              <w:rPr>
                <w:rFonts w:ascii="Times New Roman" w:hAnsi="Times New Roman" w:cs="Times New Roman"/>
                <w:sz w:val="20"/>
                <w:szCs w:val="20"/>
              </w:rPr>
            </w:pPr>
            <w:r w:rsidRPr="005F0340">
              <w:rPr>
                <w:rFonts w:ascii="Times New Roman" w:hAnsi="Times New Roman" w:cs="Times New Roman"/>
                <w:sz w:val="20"/>
                <w:szCs w:val="20"/>
              </w:rPr>
              <w:t>13</w:t>
            </w:r>
          </w:p>
        </w:tc>
        <w:tc>
          <w:tcPr>
            <w:tcW w:w="4111" w:type="dxa"/>
            <w:tcBorders>
              <w:top w:val="single" w:sz="0" w:space="0" w:color="auto"/>
              <w:left w:val="outset" w:sz="6" w:space="0" w:color="auto"/>
              <w:bottom w:val="single" w:sz="0" w:space="0" w:color="auto"/>
              <w:right w:val="outset" w:sz="6" w:space="0" w:color="auto"/>
            </w:tcBorders>
            <w:vAlign w:val="center"/>
          </w:tcPr>
          <w:p w14:paraId="2110BEE1" w14:textId="77777777" w:rsidR="004B0F53" w:rsidRPr="005F0340" w:rsidRDefault="004B0F53" w:rsidP="00F917DF">
            <w:pPr>
              <w:spacing w:line="252" w:lineRule="auto"/>
              <w:jc w:val="both"/>
              <w:rPr>
                <w:rFonts w:ascii="Times New Roman" w:hAnsi="Times New Roman" w:cs="Times New Roman"/>
                <w:b/>
                <w:bCs/>
                <w:sz w:val="20"/>
                <w:szCs w:val="20"/>
              </w:rPr>
            </w:pPr>
            <w:r w:rsidRPr="005F0340">
              <w:rPr>
                <w:rFonts w:ascii="Times New Roman" w:hAnsi="Times New Roman" w:cs="Times New Roman"/>
                <w:b/>
                <w:bCs/>
                <w:sz w:val="20"/>
                <w:szCs w:val="20"/>
              </w:rPr>
              <w:t>Setor Contas a Pagar</w:t>
            </w:r>
          </w:p>
          <w:p w14:paraId="1A777FD4" w14:textId="77777777" w:rsidR="004B0F53" w:rsidRPr="005F0340" w:rsidRDefault="004B0F53" w:rsidP="00F917DF">
            <w:pPr>
              <w:spacing w:line="252" w:lineRule="auto"/>
              <w:jc w:val="both"/>
              <w:rPr>
                <w:rFonts w:ascii="Times New Roman" w:hAnsi="Times New Roman" w:cs="Times New Roman"/>
                <w:b/>
                <w:bCs/>
                <w:sz w:val="20"/>
                <w:szCs w:val="20"/>
              </w:rPr>
            </w:pPr>
            <w:r w:rsidRPr="005F0340">
              <w:rPr>
                <w:rFonts w:ascii="Times New Roman" w:hAnsi="Times New Roman" w:cs="Times New Roman"/>
                <w:b/>
                <w:bCs/>
                <w:sz w:val="20"/>
                <w:szCs w:val="20"/>
              </w:rPr>
              <w:t>Cortina Persiana modelo rolo Premium, coleção tela solar 1%. Cor Off White ou Branca</w:t>
            </w:r>
          </w:p>
          <w:p w14:paraId="756FA36E" w14:textId="77777777" w:rsidR="004B0F53" w:rsidRPr="005F0340" w:rsidRDefault="004B0F53" w:rsidP="00F917DF">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 xml:space="preserve">Medidas: </w:t>
            </w:r>
            <w:r w:rsidRPr="005F0340">
              <w:rPr>
                <w:rFonts w:ascii="Times New Roman" w:hAnsi="Times New Roman" w:cs="Times New Roman"/>
                <w:sz w:val="20"/>
                <w:szCs w:val="20"/>
              </w:rPr>
              <w:t>2,15 x 1,20</w:t>
            </w:r>
          </w:p>
          <w:p w14:paraId="56DDB4BC" w14:textId="77777777" w:rsidR="004B0F53" w:rsidRPr="005F0340" w:rsidRDefault="004B0F53" w:rsidP="00F917DF">
            <w:pPr>
              <w:spacing w:line="252" w:lineRule="auto"/>
              <w:jc w:val="both"/>
              <w:rPr>
                <w:rFonts w:ascii="Times New Roman" w:hAnsi="Times New Roman" w:cs="Times New Roman"/>
                <w:sz w:val="20"/>
                <w:szCs w:val="20"/>
              </w:rPr>
            </w:pPr>
            <w:r w:rsidRPr="005F0340">
              <w:rPr>
                <w:rFonts w:ascii="Times New Roman" w:hAnsi="Times New Roman" w:cs="Times New Roman"/>
                <w:sz w:val="20"/>
                <w:szCs w:val="20"/>
              </w:rPr>
              <w:t xml:space="preserve">Incluso instalação. </w:t>
            </w:r>
          </w:p>
          <w:p w14:paraId="126B8138" w14:textId="77777777" w:rsidR="004B0F53" w:rsidRPr="005F0340" w:rsidRDefault="004B0F53" w:rsidP="00F917DF">
            <w:pPr>
              <w:spacing w:line="252" w:lineRule="auto"/>
              <w:jc w:val="both"/>
              <w:rPr>
                <w:rFonts w:ascii="Times New Roman" w:hAnsi="Times New Roman" w:cs="Times New Roman"/>
                <w:sz w:val="20"/>
                <w:szCs w:val="20"/>
              </w:rPr>
            </w:pPr>
            <w:r w:rsidRPr="005F0340">
              <w:rPr>
                <w:rFonts w:ascii="Times New Roman" w:hAnsi="Times New Roman" w:cs="Times New Roman"/>
                <w:sz w:val="20"/>
                <w:szCs w:val="20"/>
              </w:rPr>
              <w:t>Garantia de no mínimo 12 (doze) meses pelo fornecedor</w:t>
            </w:r>
          </w:p>
        </w:tc>
        <w:tc>
          <w:tcPr>
            <w:tcW w:w="709" w:type="dxa"/>
            <w:tcBorders>
              <w:top w:val="single" w:sz="0" w:space="0" w:color="auto"/>
              <w:left w:val="outset" w:sz="6" w:space="0" w:color="auto"/>
              <w:bottom w:val="single" w:sz="0" w:space="0" w:color="auto"/>
              <w:right w:val="outset" w:sz="6" w:space="0" w:color="auto"/>
            </w:tcBorders>
          </w:tcPr>
          <w:p w14:paraId="4148EA8E" w14:textId="77777777" w:rsidR="004B0F53" w:rsidRPr="005F0340" w:rsidRDefault="004B0F53" w:rsidP="00F917DF">
            <w:pPr>
              <w:jc w:val="center"/>
              <w:rPr>
                <w:rFonts w:ascii="Times New Roman" w:hAnsi="Times New Roman" w:cs="Times New Roman"/>
                <w:sz w:val="20"/>
                <w:szCs w:val="20"/>
              </w:rPr>
            </w:pPr>
            <w:r w:rsidRPr="005F0340">
              <w:rPr>
                <w:rFonts w:ascii="Times New Roman" w:hAnsi="Times New Roman" w:cs="Times New Roman"/>
                <w:sz w:val="20"/>
                <w:szCs w:val="20"/>
              </w:rPr>
              <w:t>UND</w:t>
            </w:r>
          </w:p>
        </w:tc>
        <w:tc>
          <w:tcPr>
            <w:tcW w:w="567" w:type="dxa"/>
            <w:tcBorders>
              <w:top w:val="single" w:sz="0" w:space="0" w:color="auto"/>
              <w:left w:val="outset" w:sz="6" w:space="0" w:color="auto"/>
              <w:bottom w:val="single" w:sz="0" w:space="0" w:color="auto"/>
              <w:right w:val="outset" w:sz="6" w:space="0" w:color="auto"/>
            </w:tcBorders>
            <w:vAlign w:val="center"/>
          </w:tcPr>
          <w:p w14:paraId="255B1FAE" w14:textId="77777777" w:rsidR="004B0F53" w:rsidRPr="005F0340" w:rsidRDefault="004B0F53" w:rsidP="00F917DF">
            <w:pPr>
              <w:jc w:val="center"/>
              <w:rPr>
                <w:rFonts w:ascii="Times New Roman" w:hAnsi="Times New Roman" w:cs="Times New Roman"/>
                <w:sz w:val="20"/>
                <w:szCs w:val="20"/>
              </w:rPr>
            </w:pPr>
            <w:r w:rsidRPr="005F0340">
              <w:rPr>
                <w:rFonts w:ascii="Times New Roman" w:hAnsi="Times New Roman" w:cs="Times New Roman"/>
                <w:sz w:val="20"/>
                <w:szCs w:val="20"/>
              </w:rPr>
              <w:t>1</w:t>
            </w:r>
          </w:p>
        </w:tc>
        <w:tc>
          <w:tcPr>
            <w:tcW w:w="1275" w:type="dxa"/>
            <w:tcBorders>
              <w:top w:val="single" w:sz="0" w:space="0" w:color="auto"/>
              <w:left w:val="outset" w:sz="6" w:space="0" w:color="auto"/>
              <w:bottom w:val="single" w:sz="0" w:space="0" w:color="auto"/>
              <w:right w:val="outset" w:sz="6" w:space="0" w:color="auto"/>
            </w:tcBorders>
          </w:tcPr>
          <w:p w14:paraId="7BF8D9FF" w14:textId="77777777" w:rsidR="004B0F53" w:rsidRPr="005F0340" w:rsidRDefault="004B0F53" w:rsidP="00F917DF">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33DB24BD" w14:textId="01A51597" w:rsidR="004B0F53" w:rsidRPr="005F0340" w:rsidRDefault="004B0F53" w:rsidP="00F917DF">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791D27EB" w14:textId="2740F288" w:rsidR="004B0F53" w:rsidRPr="005F0340" w:rsidRDefault="004B0F53" w:rsidP="00F917DF">
            <w:pPr>
              <w:jc w:val="center"/>
              <w:rPr>
                <w:rFonts w:ascii="Times New Roman" w:hAnsi="Times New Roman" w:cs="Times New Roman"/>
                <w:sz w:val="20"/>
                <w:szCs w:val="20"/>
              </w:rPr>
            </w:pPr>
          </w:p>
        </w:tc>
      </w:tr>
      <w:tr w:rsidR="004B0F53" w:rsidRPr="005F0340" w14:paraId="5A056C46" w14:textId="77777777" w:rsidTr="004B0F53">
        <w:tc>
          <w:tcPr>
            <w:tcW w:w="724" w:type="dxa"/>
            <w:tcBorders>
              <w:top w:val="single" w:sz="0" w:space="0" w:color="auto"/>
              <w:left w:val="outset" w:sz="6" w:space="0" w:color="auto"/>
              <w:bottom w:val="single" w:sz="0" w:space="0" w:color="auto"/>
              <w:right w:val="outset" w:sz="6" w:space="0" w:color="auto"/>
            </w:tcBorders>
            <w:vAlign w:val="center"/>
          </w:tcPr>
          <w:p w14:paraId="5BB30563" w14:textId="77777777" w:rsidR="004B0F53" w:rsidRPr="005F0340" w:rsidRDefault="004B0F53" w:rsidP="00F917DF">
            <w:pPr>
              <w:jc w:val="center"/>
              <w:rPr>
                <w:rFonts w:ascii="Times New Roman" w:hAnsi="Times New Roman" w:cs="Times New Roman"/>
                <w:sz w:val="20"/>
                <w:szCs w:val="20"/>
              </w:rPr>
            </w:pPr>
            <w:r w:rsidRPr="005F0340">
              <w:rPr>
                <w:rFonts w:ascii="Times New Roman" w:hAnsi="Times New Roman" w:cs="Times New Roman"/>
                <w:sz w:val="20"/>
                <w:szCs w:val="20"/>
              </w:rPr>
              <w:t>14</w:t>
            </w:r>
          </w:p>
        </w:tc>
        <w:tc>
          <w:tcPr>
            <w:tcW w:w="4111" w:type="dxa"/>
            <w:tcBorders>
              <w:top w:val="single" w:sz="0" w:space="0" w:color="auto"/>
              <w:left w:val="outset" w:sz="6" w:space="0" w:color="auto"/>
              <w:bottom w:val="single" w:sz="0" w:space="0" w:color="auto"/>
              <w:right w:val="outset" w:sz="6" w:space="0" w:color="auto"/>
            </w:tcBorders>
            <w:vAlign w:val="center"/>
          </w:tcPr>
          <w:p w14:paraId="7DE27B68" w14:textId="77777777" w:rsidR="004B0F53" w:rsidRPr="005F0340" w:rsidRDefault="004B0F53" w:rsidP="00F917DF">
            <w:pPr>
              <w:spacing w:line="252" w:lineRule="auto"/>
              <w:jc w:val="both"/>
              <w:rPr>
                <w:rFonts w:ascii="Times New Roman" w:hAnsi="Times New Roman" w:cs="Times New Roman"/>
                <w:b/>
                <w:bCs/>
                <w:sz w:val="20"/>
                <w:szCs w:val="20"/>
              </w:rPr>
            </w:pPr>
            <w:r w:rsidRPr="005F0340">
              <w:rPr>
                <w:rFonts w:ascii="Times New Roman" w:hAnsi="Times New Roman" w:cs="Times New Roman"/>
                <w:b/>
                <w:bCs/>
                <w:sz w:val="20"/>
                <w:szCs w:val="20"/>
              </w:rPr>
              <w:t>Setores Contas a Pagar/Gestão de Pessoas/ Assessoria/Comunicação/Controladoria/DEGEP/SALA DE TI</w:t>
            </w:r>
          </w:p>
          <w:p w14:paraId="74A539D1" w14:textId="77777777" w:rsidR="004B0F53" w:rsidRPr="005F0340" w:rsidRDefault="004B0F53" w:rsidP="00F917DF">
            <w:pPr>
              <w:spacing w:line="252" w:lineRule="auto"/>
              <w:jc w:val="both"/>
              <w:rPr>
                <w:rFonts w:ascii="Times New Roman" w:hAnsi="Times New Roman" w:cs="Times New Roman"/>
                <w:b/>
                <w:bCs/>
                <w:sz w:val="20"/>
                <w:szCs w:val="20"/>
              </w:rPr>
            </w:pPr>
            <w:r w:rsidRPr="005F0340">
              <w:rPr>
                <w:rFonts w:ascii="Times New Roman" w:hAnsi="Times New Roman" w:cs="Times New Roman"/>
                <w:b/>
                <w:bCs/>
                <w:sz w:val="20"/>
                <w:szCs w:val="20"/>
              </w:rPr>
              <w:t>Cortina Persiana modelo rolo Premium, coleção tela solar 1%. Cor Off White ou Branca</w:t>
            </w:r>
          </w:p>
          <w:p w14:paraId="01A7FCA4" w14:textId="77777777" w:rsidR="004B0F53" w:rsidRPr="005F0340" w:rsidRDefault="004B0F53" w:rsidP="00F917DF">
            <w:pPr>
              <w:spacing w:line="252" w:lineRule="auto"/>
              <w:jc w:val="both"/>
              <w:rPr>
                <w:rFonts w:ascii="Times New Roman" w:hAnsi="Times New Roman" w:cs="Times New Roman"/>
                <w:sz w:val="20"/>
                <w:szCs w:val="20"/>
              </w:rPr>
            </w:pPr>
            <w:r w:rsidRPr="005F0340">
              <w:rPr>
                <w:rFonts w:ascii="Times New Roman" w:hAnsi="Times New Roman" w:cs="Times New Roman"/>
                <w:b/>
                <w:bCs/>
                <w:sz w:val="20"/>
                <w:szCs w:val="20"/>
              </w:rPr>
              <w:t xml:space="preserve">Medidas: </w:t>
            </w:r>
            <w:r w:rsidRPr="005F0340">
              <w:rPr>
                <w:rFonts w:ascii="Times New Roman" w:hAnsi="Times New Roman" w:cs="Times New Roman"/>
                <w:sz w:val="20"/>
                <w:szCs w:val="20"/>
              </w:rPr>
              <w:t>1,70 x 1,20</w:t>
            </w:r>
          </w:p>
          <w:p w14:paraId="2493E0D8" w14:textId="77777777" w:rsidR="004B0F53" w:rsidRPr="005F0340" w:rsidRDefault="004B0F53" w:rsidP="00F917DF">
            <w:pPr>
              <w:spacing w:line="252" w:lineRule="auto"/>
              <w:jc w:val="both"/>
              <w:rPr>
                <w:rFonts w:ascii="Times New Roman" w:hAnsi="Times New Roman" w:cs="Times New Roman"/>
                <w:sz w:val="20"/>
                <w:szCs w:val="20"/>
              </w:rPr>
            </w:pPr>
            <w:r w:rsidRPr="005F0340">
              <w:rPr>
                <w:rFonts w:ascii="Times New Roman" w:hAnsi="Times New Roman" w:cs="Times New Roman"/>
                <w:sz w:val="20"/>
                <w:szCs w:val="20"/>
              </w:rPr>
              <w:lastRenderedPageBreak/>
              <w:t xml:space="preserve">Incluso instalação. </w:t>
            </w:r>
          </w:p>
          <w:p w14:paraId="582579F6" w14:textId="77777777" w:rsidR="004B0F53" w:rsidRPr="005F0340" w:rsidRDefault="004B0F53" w:rsidP="00F917DF">
            <w:pPr>
              <w:spacing w:line="252" w:lineRule="auto"/>
              <w:jc w:val="both"/>
              <w:rPr>
                <w:rFonts w:ascii="Times New Roman" w:hAnsi="Times New Roman" w:cs="Times New Roman"/>
                <w:sz w:val="20"/>
                <w:szCs w:val="20"/>
              </w:rPr>
            </w:pPr>
            <w:r w:rsidRPr="005F0340">
              <w:rPr>
                <w:rFonts w:ascii="Times New Roman" w:hAnsi="Times New Roman" w:cs="Times New Roman"/>
                <w:sz w:val="20"/>
                <w:szCs w:val="20"/>
              </w:rPr>
              <w:t>Garantia de no mínimo 12 (doze) meses pelo fornecedor</w:t>
            </w:r>
          </w:p>
        </w:tc>
        <w:tc>
          <w:tcPr>
            <w:tcW w:w="709" w:type="dxa"/>
            <w:tcBorders>
              <w:top w:val="single" w:sz="0" w:space="0" w:color="auto"/>
              <w:left w:val="outset" w:sz="6" w:space="0" w:color="auto"/>
              <w:bottom w:val="single" w:sz="0" w:space="0" w:color="auto"/>
              <w:right w:val="outset" w:sz="6" w:space="0" w:color="auto"/>
            </w:tcBorders>
          </w:tcPr>
          <w:p w14:paraId="30C4C040" w14:textId="77777777" w:rsidR="004B0F53" w:rsidRPr="005F0340" w:rsidRDefault="004B0F53" w:rsidP="00F917DF">
            <w:pPr>
              <w:jc w:val="center"/>
              <w:rPr>
                <w:rFonts w:ascii="Times New Roman" w:hAnsi="Times New Roman" w:cs="Times New Roman"/>
                <w:sz w:val="20"/>
                <w:szCs w:val="20"/>
              </w:rPr>
            </w:pPr>
            <w:r w:rsidRPr="005F0340">
              <w:rPr>
                <w:rFonts w:ascii="Times New Roman" w:hAnsi="Times New Roman" w:cs="Times New Roman"/>
                <w:sz w:val="20"/>
                <w:szCs w:val="20"/>
              </w:rPr>
              <w:lastRenderedPageBreak/>
              <w:t>UND</w:t>
            </w:r>
          </w:p>
        </w:tc>
        <w:tc>
          <w:tcPr>
            <w:tcW w:w="567" w:type="dxa"/>
            <w:tcBorders>
              <w:top w:val="single" w:sz="0" w:space="0" w:color="auto"/>
              <w:left w:val="outset" w:sz="6" w:space="0" w:color="auto"/>
              <w:bottom w:val="single" w:sz="0" w:space="0" w:color="auto"/>
              <w:right w:val="outset" w:sz="6" w:space="0" w:color="auto"/>
            </w:tcBorders>
            <w:vAlign w:val="center"/>
          </w:tcPr>
          <w:p w14:paraId="07102C5F" w14:textId="77777777" w:rsidR="004B0F53" w:rsidRPr="005F0340" w:rsidRDefault="004B0F53" w:rsidP="00F917DF">
            <w:pPr>
              <w:jc w:val="center"/>
              <w:rPr>
                <w:rFonts w:ascii="Times New Roman" w:hAnsi="Times New Roman" w:cs="Times New Roman"/>
                <w:sz w:val="20"/>
                <w:szCs w:val="20"/>
              </w:rPr>
            </w:pPr>
            <w:r w:rsidRPr="005F0340">
              <w:rPr>
                <w:rFonts w:ascii="Times New Roman" w:hAnsi="Times New Roman" w:cs="Times New Roman"/>
                <w:sz w:val="20"/>
                <w:szCs w:val="20"/>
              </w:rPr>
              <w:t>7</w:t>
            </w:r>
          </w:p>
        </w:tc>
        <w:tc>
          <w:tcPr>
            <w:tcW w:w="1275" w:type="dxa"/>
            <w:tcBorders>
              <w:top w:val="single" w:sz="0" w:space="0" w:color="auto"/>
              <w:left w:val="outset" w:sz="6" w:space="0" w:color="auto"/>
              <w:bottom w:val="single" w:sz="0" w:space="0" w:color="auto"/>
              <w:right w:val="outset" w:sz="6" w:space="0" w:color="auto"/>
            </w:tcBorders>
          </w:tcPr>
          <w:p w14:paraId="0DFE1670" w14:textId="77777777" w:rsidR="004B0F53" w:rsidRPr="005F0340" w:rsidRDefault="004B0F53" w:rsidP="00F917DF">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1282F92E" w14:textId="0C3C1758" w:rsidR="004B0F53" w:rsidRPr="005F0340" w:rsidRDefault="004B0F53" w:rsidP="00F917DF">
            <w:pPr>
              <w:jc w:val="center"/>
              <w:rPr>
                <w:rFonts w:ascii="Times New Roman" w:hAnsi="Times New Roman" w:cs="Times New Roman"/>
                <w:sz w:val="20"/>
                <w:szCs w:val="20"/>
              </w:rPr>
            </w:pPr>
          </w:p>
        </w:tc>
        <w:tc>
          <w:tcPr>
            <w:tcW w:w="1276" w:type="dxa"/>
            <w:tcBorders>
              <w:top w:val="single" w:sz="0" w:space="0" w:color="auto"/>
              <w:left w:val="outset" w:sz="6" w:space="0" w:color="auto"/>
              <w:bottom w:val="single" w:sz="0" w:space="0" w:color="auto"/>
              <w:right w:val="outset" w:sz="6" w:space="0" w:color="auto"/>
            </w:tcBorders>
            <w:vAlign w:val="center"/>
          </w:tcPr>
          <w:p w14:paraId="459E03D2" w14:textId="3539FA17" w:rsidR="004B0F53" w:rsidRPr="005F0340" w:rsidRDefault="004B0F53" w:rsidP="00F917DF">
            <w:pPr>
              <w:jc w:val="center"/>
              <w:rPr>
                <w:rFonts w:ascii="Times New Roman" w:hAnsi="Times New Roman" w:cs="Times New Roman"/>
                <w:sz w:val="20"/>
                <w:szCs w:val="20"/>
              </w:rPr>
            </w:pPr>
          </w:p>
        </w:tc>
      </w:tr>
      <w:tr w:rsidR="00D8091D" w:rsidRPr="005F0340" w14:paraId="265ED90D" w14:textId="77777777" w:rsidTr="006C0763">
        <w:tc>
          <w:tcPr>
            <w:tcW w:w="8662" w:type="dxa"/>
            <w:gridSpan w:val="6"/>
            <w:tcBorders>
              <w:top w:val="single" w:sz="0" w:space="0" w:color="auto"/>
              <w:left w:val="outset" w:sz="6" w:space="0" w:color="auto"/>
              <w:bottom w:val="single" w:sz="0" w:space="0" w:color="auto"/>
              <w:right w:val="outset" w:sz="6" w:space="0" w:color="auto"/>
            </w:tcBorders>
            <w:shd w:val="clear" w:color="auto" w:fill="D9D9D9" w:themeFill="background1" w:themeFillShade="D9"/>
          </w:tcPr>
          <w:p w14:paraId="6C295435" w14:textId="67AF79C9" w:rsidR="00D8091D" w:rsidRPr="005F0340" w:rsidRDefault="00D8091D" w:rsidP="00333BE3">
            <w:pPr>
              <w:rPr>
                <w:rFonts w:ascii="Times New Roman" w:hAnsi="Times New Roman" w:cs="Times New Roman"/>
                <w:sz w:val="20"/>
                <w:szCs w:val="20"/>
              </w:rPr>
            </w:pPr>
            <w:r w:rsidRPr="00F917DF">
              <w:rPr>
                <w:rFonts w:ascii="Times New Roman" w:hAnsi="Times New Roman" w:cs="Times New Roman"/>
                <w:b/>
                <w:bCs/>
                <w:sz w:val="20"/>
                <w:szCs w:val="20"/>
              </w:rPr>
              <w:t>VALOR TOTAL</w:t>
            </w:r>
            <w:r>
              <w:rPr>
                <w:rFonts w:ascii="Times New Roman" w:hAnsi="Times New Roman" w:cs="Times New Roman"/>
                <w:b/>
                <w:bCs/>
                <w:sz w:val="20"/>
                <w:szCs w:val="20"/>
              </w:rPr>
              <w:t xml:space="preserve"> POR EXTENSO</w:t>
            </w:r>
          </w:p>
        </w:tc>
        <w:tc>
          <w:tcPr>
            <w:tcW w:w="1276" w:type="dxa"/>
            <w:tcBorders>
              <w:top w:val="single" w:sz="0" w:space="0" w:color="auto"/>
              <w:left w:val="outset" w:sz="6" w:space="0" w:color="auto"/>
              <w:bottom w:val="single" w:sz="0" w:space="0" w:color="auto"/>
              <w:right w:val="outset" w:sz="6" w:space="0" w:color="auto"/>
            </w:tcBorders>
            <w:shd w:val="clear" w:color="auto" w:fill="D9D9D9" w:themeFill="background1" w:themeFillShade="D9"/>
            <w:vAlign w:val="center"/>
          </w:tcPr>
          <w:p w14:paraId="08906427" w14:textId="74E6CE0B" w:rsidR="00D8091D" w:rsidRPr="005F0340" w:rsidRDefault="00D8091D" w:rsidP="00333BE3">
            <w:pPr>
              <w:rPr>
                <w:rFonts w:ascii="Times New Roman" w:hAnsi="Times New Roman" w:cs="Times New Roman"/>
                <w:sz w:val="20"/>
                <w:szCs w:val="20"/>
              </w:rPr>
            </w:pPr>
            <w:r w:rsidRPr="00F917DF">
              <w:rPr>
                <w:rFonts w:ascii="Times New Roman" w:hAnsi="Times New Roman" w:cs="Times New Roman"/>
                <w:b/>
                <w:bCs/>
                <w:sz w:val="20"/>
                <w:szCs w:val="20"/>
              </w:rPr>
              <w:t>R$</w:t>
            </w:r>
          </w:p>
        </w:tc>
      </w:tr>
    </w:tbl>
    <w:p w14:paraId="1D17A33B" w14:textId="77777777" w:rsidR="00F917DF" w:rsidRDefault="00F917DF" w:rsidP="00F917DF">
      <w:pPr>
        <w:widowControl/>
        <w:jc w:val="both"/>
        <w:rPr>
          <w:rFonts w:ascii="Times New Roman" w:eastAsia="SimSun" w:hAnsi="Times New Roman" w:cs="Times New Roman"/>
          <w:b/>
          <w:bCs/>
          <w:color w:val="000000"/>
          <w:sz w:val="24"/>
          <w:szCs w:val="24"/>
          <w:lang w:val="pt-BR" w:eastAsia="zh-CN" w:bidi="ar"/>
        </w:rPr>
      </w:pPr>
    </w:p>
    <w:p w14:paraId="6C4F5124" w14:textId="77777777" w:rsidR="00C47439" w:rsidRDefault="00EE19FD">
      <w:pPr>
        <w:widowControl/>
        <w:rPr>
          <w:rFonts w:ascii="Times New Roman" w:hAnsi="Times New Roman" w:cs="Times New Roman"/>
          <w:sz w:val="24"/>
          <w:szCs w:val="24"/>
          <w:lang w:val="pt-BR"/>
        </w:rPr>
      </w:pPr>
      <w:r>
        <w:rPr>
          <w:rFonts w:ascii="Times New Roman" w:eastAsia="SimSun" w:hAnsi="Times New Roman" w:cs="Times New Roman"/>
          <w:b/>
          <w:bCs/>
          <w:color w:val="000000"/>
          <w:sz w:val="24"/>
          <w:szCs w:val="24"/>
          <w:lang w:val="pt-BR" w:eastAsia="zh-CN" w:bidi="ar"/>
        </w:rPr>
        <w:t>VALIDADE DA PROPOSTA</w:t>
      </w:r>
      <w:r>
        <w:rPr>
          <w:rFonts w:ascii="Times New Roman" w:eastAsia="SimSun" w:hAnsi="Times New Roman" w:cs="Times New Roman"/>
          <w:color w:val="000000"/>
          <w:sz w:val="24"/>
          <w:szCs w:val="24"/>
          <w:lang w:val="pt-BR" w:eastAsia="zh-CN" w:bidi="ar"/>
        </w:rPr>
        <w:t xml:space="preserve"> </w:t>
      </w:r>
      <w:r>
        <w:rPr>
          <w:rFonts w:ascii="Times New Roman" w:eastAsia="Arial-BoldMT" w:hAnsi="Times New Roman" w:cs="Times New Roman"/>
          <w:b/>
          <w:bCs/>
          <w:color w:val="000000"/>
          <w:sz w:val="24"/>
          <w:szCs w:val="24"/>
          <w:lang w:val="pt-BR" w:eastAsia="zh-CN" w:bidi="ar"/>
        </w:rPr>
        <w:t>(mínimo 90 (noventa) dias</w:t>
      </w:r>
    </w:p>
    <w:p w14:paraId="39E8B535" w14:textId="77777777" w:rsidR="00C47439" w:rsidRDefault="00C47439">
      <w:pPr>
        <w:rPr>
          <w:rFonts w:ascii="Times New Roman" w:hAnsi="Times New Roman" w:cs="Times New Roman"/>
        </w:rPr>
      </w:pPr>
    </w:p>
    <w:p w14:paraId="2F7C9815" w14:textId="77777777" w:rsidR="00C47439" w:rsidRDefault="00EE19FD">
      <w:pPr>
        <w:widowControl/>
        <w:jc w:val="both"/>
        <w:rPr>
          <w:rFonts w:ascii="Times New Roman" w:hAnsi="Times New Roman" w:cs="Times New Roman"/>
        </w:rPr>
      </w:pPr>
      <w:r>
        <w:rPr>
          <w:rFonts w:ascii="Times New Roman" w:eastAsia="SimSun" w:hAnsi="Times New Roman" w:cs="Times New Roman"/>
          <w:color w:val="000000"/>
          <w:sz w:val="24"/>
          <w:szCs w:val="24"/>
          <w:lang w:val="pt-BR" w:eastAsia="zh-CN" w:bidi="ar"/>
        </w:rPr>
        <w:t xml:space="preserve">3.  </w:t>
      </w:r>
      <w:r>
        <w:rPr>
          <w:rFonts w:ascii="Times New Roman" w:eastAsia="TimesNewRomanPS-BoldMT" w:hAnsi="Times New Roman" w:cs="Times New Roman"/>
          <w:b/>
          <w:bCs/>
          <w:color w:val="000000"/>
          <w:sz w:val="24"/>
          <w:szCs w:val="24"/>
          <w:lang w:val="pt-BR" w:eastAsia="zh-CN" w:bidi="ar"/>
        </w:rPr>
        <w:t xml:space="preserve">Declaramos </w:t>
      </w:r>
      <w:r>
        <w:rPr>
          <w:rFonts w:ascii="Times New Roman" w:eastAsia="SimSun" w:hAnsi="Times New Roman" w:cs="Times New Roman"/>
          <w:color w:val="000000"/>
          <w:sz w:val="24"/>
          <w:szCs w:val="24"/>
          <w:lang w:val="pt-BR" w:eastAsia="zh-CN" w:bidi="ar"/>
        </w:rPr>
        <w:t>que nos preços cotados e que vigorarão na (Nota de empenho e ordem de fornecimento de material) incluem todos os custos diretos e indiretos  necessários à entrega dos bens, tais gastos da empresa com o produto, frete, carregamento, descarregamento e demais atividades correlatas necessárias para a perfeita execução do objeto solicitado inclusive os referentes às despesas trabalhistas e previdenciárias, aos impostos, taxas, pedágios, emolumentos e quaisquer outras despesas e encargos (independentemente da nomenclatura utilizada pelos governos), constituindo, a qualquer título, a única e completa remuneração pela adequada e perfeita prestação e entrega do (s) bem (</w:t>
      </w:r>
      <w:proofErr w:type="spellStart"/>
      <w:r>
        <w:rPr>
          <w:rFonts w:ascii="Times New Roman" w:eastAsia="SimSun" w:hAnsi="Times New Roman" w:cs="Times New Roman"/>
          <w:color w:val="000000"/>
          <w:sz w:val="24"/>
          <w:szCs w:val="24"/>
          <w:lang w:val="pt-BR" w:eastAsia="zh-CN" w:bidi="ar"/>
        </w:rPr>
        <w:t>ns</w:t>
      </w:r>
      <w:proofErr w:type="spellEnd"/>
      <w:r>
        <w:rPr>
          <w:rFonts w:ascii="Times New Roman" w:eastAsia="SimSun" w:hAnsi="Times New Roman" w:cs="Times New Roman"/>
          <w:color w:val="000000"/>
          <w:sz w:val="24"/>
          <w:szCs w:val="24"/>
          <w:lang w:val="pt-BR" w:eastAsia="zh-CN" w:bidi="ar"/>
        </w:rPr>
        <w:t xml:space="preserve">), de modo que nenhuma outra remuneração será devida, a qualquer título, descartada qualquer hipótese de responsabilidade solidária pelo pagamento de toda e qualquer despesa, direta ou indiretamente relacionada com a prestação entrega dos bens. </w:t>
      </w:r>
    </w:p>
    <w:p w14:paraId="59E331B2" w14:textId="77777777" w:rsidR="00C47439" w:rsidRDefault="00C47439">
      <w:pPr>
        <w:widowControl/>
        <w:rPr>
          <w:rFonts w:ascii="Times New Roman" w:eastAsia="SimSun" w:hAnsi="Times New Roman" w:cs="Times New Roman"/>
          <w:color w:val="000000"/>
          <w:sz w:val="24"/>
          <w:szCs w:val="24"/>
          <w:lang w:val="pt-BR" w:eastAsia="zh-CN" w:bidi="ar"/>
        </w:rPr>
      </w:pPr>
    </w:p>
    <w:p w14:paraId="7BF67238" w14:textId="24775E5B" w:rsidR="00C47439" w:rsidRDefault="00EE19FD">
      <w:pPr>
        <w:widowControl/>
        <w:numPr>
          <w:ilvl w:val="0"/>
          <w:numId w:val="2"/>
        </w:numPr>
        <w:jc w:val="both"/>
        <w:rPr>
          <w:rFonts w:ascii="Times New Roman" w:eastAsia="SimSun" w:hAnsi="Times New Roman" w:cs="Times New Roman"/>
          <w:color w:val="000000"/>
          <w:sz w:val="24"/>
          <w:szCs w:val="24"/>
          <w:lang w:val="pt-BR" w:eastAsia="zh-CN" w:bidi="ar"/>
        </w:rPr>
      </w:pPr>
      <w:r>
        <w:rPr>
          <w:rFonts w:ascii="Times New Roman" w:eastAsia="SimSun" w:hAnsi="Times New Roman" w:cs="Times New Roman"/>
          <w:color w:val="000000"/>
          <w:sz w:val="24"/>
          <w:szCs w:val="24"/>
          <w:lang w:val="pt-BR" w:eastAsia="zh-CN" w:bidi="ar"/>
        </w:rPr>
        <w:t xml:space="preserve"> Declaramos conhecer e concordar plenamente com as cláusulas e condições do </w:t>
      </w:r>
      <w:r>
        <w:rPr>
          <w:rFonts w:ascii="Times New Roman" w:eastAsia="SimSun" w:hAnsi="Times New Roman" w:cs="Times New Roman"/>
          <w:b/>
          <w:bCs/>
          <w:color w:val="000000"/>
          <w:sz w:val="24"/>
          <w:szCs w:val="24"/>
          <w:lang w:val="pt-BR" w:eastAsia="zh-CN" w:bidi="ar"/>
        </w:rPr>
        <w:t>Edital</w:t>
      </w:r>
      <w:r w:rsidR="006C7B8E">
        <w:rPr>
          <w:rFonts w:ascii="Times New Roman" w:eastAsia="SimSun" w:hAnsi="Times New Roman" w:cs="Times New Roman"/>
          <w:b/>
          <w:bCs/>
          <w:color w:val="000000"/>
          <w:sz w:val="24"/>
          <w:szCs w:val="24"/>
          <w:lang w:val="pt-BR" w:eastAsia="zh-CN" w:bidi="ar"/>
        </w:rPr>
        <w:t xml:space="preserve"> SRP</w:t>
      </w:r>
      <w:r>
        <w:rPr>
          <w:rFonts w:ascii="Times New Roman" w:eastAsia="SimSun" w:hAnsi="Times New Roman" w:cs="Times New Roman"/>
          <w:b/>
          <w:bCs/>
          <w:color w:val="000000"/>
          <w:sz w:val="24"/>
          <w:szCs w:val="24"/>
          <w:lang w:val="pt-BR" w:eastAsia="zh-CN" w:bidi="ar"/>
        </w:rPr>
        <w:t xml:space="preserve"> n. 9000</w:t>
      </w:r>
      <w:r w:rsidR="00D8091D">
        <w:rPr>
          <w:rFonts w:ascii="Times New Roman" w:eastAsia="SimSun" w:hAnsi="Times New Roman" w:cs="Times New Roman"/>
          <w:b/>
          <w:bCs/>
          <w:color w:val="000000"/>
          <w:sz w:val="24"/>
          <w:szCs w:val="24"/>
          <w:lang w:val="pt-BR" w:eastAsia="zh-CN" w:bidi="ar"/>
        </w:rPr>
        <w:t>6</w:t>
      </w:r>
      <w:r>
        <w:rPr>
          <w:rFonts w:ascii="Times New Roman" w:eastAsia="SimSun" w:hAnsi="Times New Roman" w:cs="Times New Roman"/>
          <w:b/>
          <w:bCs/>
          <w:color w:val="000000"/>
          <w:sz w:val="24"/>
          <w:szCs w:val="24"/>
          <w:lang w:val="pt-BR" w:eastAsia="zh-CN" w:bidi="ar"/>
        </w:rPr>
        <w:t>/2025</w:t>
      </w:r>
      <w:r>
        <w:rPr>
          <w:rFonts w:ascii="Times New Roman" w:eastAsia="TimesNewRomanPS-BoldMT" w:hAnsi="Times New Roman" w:cs="Times New Roman"/>
          <w:b/>
          <w:bCs/>
          <w:color w:val="000000"/>
          <w:sz w:val="24"/>
          <w:szCs w:val="24"/>
          <w:lang w:val="pt-BR" w:eastAsia="zh-CN" w:bidi="ar"/>
        </w:rPr>
        <w:t xml:space="preserve"> </w:t>
      </w:r>
      <w:r>
        <w:rPr>
          <w:rFonts w:ascii="Times New Roman" w:eastAsia="SimSun" w:hAnsi="Times New Roman" w:cs="Times New Roman"/>
          <w:color w:val="000000"/>
          <w:sz w:val="24"/>
          <w:szCs w:val="24"/>
          <w:lang w:val="pt-BR" w:eastAsia="zh-CN" w:bidi="ar"/>
        </w:rPr>
        <w:t xml:space="preserve">e seus anexos, apresentamos nossa proposta de preços para fornecimento do objeto do certame conforme valores e descrição. </w:t>
      </w:r>
    </w:p>
    <w:p w14:paraId="3888D883" w14:textId="77777777" w:rsidR="00C47439" w:rsidRDefault="00C47439">
      <w:pPr>
        <w:widowControl/>
        <w:jc w:val="both"/>
        <w:rPr>
          <w:rFonts w:ascii="Times New Roman" w:eastAsia="SimSun" w:hAnsi="Times New Roman" w:cs="Times New Roman"/>
          <w:color w:val="000000"/>
          <w:sz w:val="24"/>
          <w:szCs w:val="24"/>
          <w:lang w:val="pt-BR" w:eastAsia="zh-CN" w:bidi="ar"/>
        </w:rPr>
      </w:pPr>
    </w:p>
    <w:p w14:paraId="74E6F154" w14:textId="77777777" w:rsidR="00C47439" w:rsidRDefault="00EE19FD">
      <w:pPr>
        <w:widowControl/>
        <w:numPr>
          <w:ilvl w:val="0"/>
          <w:numId w:val="2"/>
        </w:numPr>
        <w:jc w:val="both"/>
        <w:rPr>
          <w:rFonts w:ascii="Times New Roman" w:eastAsia="SimSun" w:hAnsi="Times New Roman" w:cs="Times New Roman"/>
          <w:color w:val="000000"/>
          <w:sz w:val="24"/>
          <w:szCs w:val="24"/>
          <w:lang w:val="pt-BR" w:eastAsia="zh-CN" w:bidi="ar"/>
        </w:rPr>
      </w:pPr>
      <w:r>
        <w:rPr>
          <w:rFonts w:ascii="Times New Roman" w:eastAsia="SimSun" w:hAnsi="Times New Roman" w:cs="Times New Roman"/>
          <w:color w:val="000000"/>
          <w:sz w:val="24"/>
          <w:szCs w:val="24"/>
          <w:lang w:val="pt-BR" w:eastAsia="zh-CN" w:bidi="ar"/>
        </w:rPr>
        <w:t xml:space="preserve"> Declaramos que entregaremos os bens comprovadamente novos e sem uso, </w:t>
      </w:r>
      <w:proofErr w:type="gramStart"/>
      <w:r>
        <w:rPr>
          <w:rFonts w:ascii="Times New Roman" w:eastAsia="SimSun" w:hAnsi="Times New Roman" w:cs="Times New Roman"/>
          <w:color w:val="000000"/>
          <w:sz w:val="24"/>
          <w:szCs w:val="24"/>
          <w:lang w:val="pt-BR" w:eastAsia="zh-CN" w:bidi="ar"/>
        </w:rPr>
        <w:t>uma  vez</w:t>
      </w:r>
      <w:proofErr w:type="gramEnd"/>
      <w:r>
        <w:rPr>
          <w:rFonts w:ascii="Times New Roman" w:eastAsia="SimSun" w:hAnsi="Times New Roman" w:cs="Times New Roman"/>
          <w:color w:val="000000"/>
          <w:sz w:val="24"/>
          <w:szCs w:val="24"/>
          <w:lang w:val="pt-BR" w:eastAsia="zh-CN" w:bidi="ar"/>
        </w:rPr>
        <w:t xml:space="preserve"> que não serão aceitos materiais ou peças recondicionados, reutilizados ou reformados. </w:t>
      </w:r>
    </w:p>
    <w:p w14:paraId="5AC51841" w14:textId="77777777" w:rsidR="00C47439" w:rsidRDefault="00C47439">
      <w:pPr>
        <w:widowControl/>
        <w:jc w:val="both"/>
        <w:rPr>
          <w:rFonts w:ascii="Times New Roman" w:eastAsia="SimSun" w:hAnsi="Times New Roman" w:cs="Times New Roman"/>
          <w:color w:val="000000"/>
          <w:sz w:val="24"/>
          <w:szCs w:val="24"/>
          <w:lang w:val="pt-BR" w:eastAsia="zh-CN" w:bidi="ar"/>
        </w:rPr>
      </w:pPr>
    </w:p>
    <w:p w14:paraId="56404F74" w14:textId="77777777" w:rsidR="00C47439" w:rsidRDefault="00EE19FD">
      <w:pPr>
        <w:widowControl/>
        <w:jc w:val="both"/>
        <w:rPr>
          <w:rFonts w:ascii="Times New Roman" w:eastAsia="SimSun" w:hAnsi="Times New Roman" w:cs="Times New Roman"/>
          <w:color w:val="000000"/>
          <w:sz w:val="24"/>
          <w:szCs w:val="24"/>
          <w:lang w:val="pt-BR" w:eastAsia="zh-CN" w:bidi="ar"/>
        </w:rPr>
      </w:pPr>
      <w:r>
        <w:rPr>
          <w:rFonts w:ascii="Times New Roman" w:eastAsia="SimSun" w:hAnsi="Times New Roman" w:cs="Times New Roman"/>
          <w:color w:val="000000"/>
          <w:sz w:val="24"/>
          <w:szCs w:val="24"/>
          <w:lang w:val="pt-BR" w:eastAsia="zh-CN" w:bidi="ar"/>
        </w:rPr>
        <w:t xml:space="preserve">6.  Caso sejamos a proposta vencedora e transcorridos todos os trâmites legais desta licitação, comprometemo-nos a assinar o Contrato instrumento equivalente, retirar a nota de empenho no prazo determinado no documento de convocação e, para esse fim, fornecemos os seguintes dados: </w:t>
      </w:r>
    </w:p>
    <w:p w14:paraId="7C34E6CF" w14:textId="77777777" w:rsidR="00C47439" w:rsidRDefault="00C47439">
      <w:pPr>
        <w:widowControl/>
        <w:jc w:val="both"/>
        <w:rPr>
          <w:rFonts w:ascii="Times New Roman" w:eastAsia="SimSun" w:hAnsi="Times New Roman" w:cs="Times New Roman"/>
          <w:color w:val="000000"/>
          <w:sz w:val="24"/>
          <w:szCs w:val="24"/>
          <w:lang w:val="pt-BR" w:eastAsia="zh-CN" w:bidi="ar"/>
        </w:rPr>
      </w:pPr>
    </w:p>
    <w:p w14:paraId="3B72F0D8" w14:textId="77777777" w:rsidR="00C47439" w:rsidRDefault="00C47439">
      <w:pPr>
        <w:widowControl/>
        <w:rPr>
          <w:rFonts w:ascii="Times New Roman" w:eastAsia="SimSun" w:hAnsi="Times New Roman" w:cs="Times New Roman"/>
          <w:color w:val="000000"/>
          <w:sz w:val="24"/>
          <w:szCs w:val="24"/>
          <w:lang w:val="pt-BR" w:eastAsia="zh-CN" w:bidi="ar"/>
        </w:rPr>
      </w:pPr>
    </w:p>
    <w:p w14:paraId="5649EBBB" w14:textId="77777777" w:rsidR="00C47439" w:rsidRDefault="00EE19FD">
      <w:pPr>
        <w:widowControl/>
        <w:rPr>
          <w:rFonts w:ascii="Times New Roman" w:eastAsia="SimSun" w:hAnsi="Times New Roman" w:cs="Times New Roman"/>
          <w:color w:val="000000"/>
          <w:sz w:val="24"/>
          <w:szCs w:val="24"/>
          <w:lang w:val="pt-BR" w:eastAsia="zh-CN" w:bidi="ar"/>
        </w:rPr>
      </w:pPr>
      <w:r>
        <w:rPr>
          <w:rFonts w:ascii="Times New Roman" w:eastAsia="SimSun" w:hAnsi="Times New Roman" w:cs="Times New Roman"/>
          <w:color w:val="000000"/>
          <w:sz w:val="24"/>
          <w:szCs w:val="24"/>
          <w:lang w:val="pt-BR" w:eastAsia="zh-CN" w:bidi="ar"/>
        </w:rPr>
        <w:t>Local/Data:</w:t>
      </w:r>
    </w:p>
    <w:p w14:paraId="4B550063" w14:textId="77777777" w:rsidR="00C47439" w:rsidRDefault="00C47439">
      <w:pPr>
        <w:widowControl/>
        <w:rPr>
          <w:rFonts w:ascii="Times New Roman" w:eastAsia="SimSun" w:hAnsi="Times New Roman" w:cs="Times New Roman"/>
          <w:color w:val="000000"/>
          <w:sz w:val="24"/>
          <w:szCs w:val="24"/>
          <w:lang w:val="pt-BR" w:eastAsia="zh-CN" w:bidi="ar"/>
        </w:rPr>
      </w:pPr>
    </w:p>
    <w:p w14:paraId="77E2B8A4" w14:textId="77777777" w:rsidR="00C47439" w:rsidRDefault="00C47439">
      <w:pPr>
        <w:widowControl/>
        <w:rPr>
          <w:rFonts w:ascii="Times New Roman" w:eastAsia="SimSun" w:hAnsi="Times New Roman" w:cs="Times New Roman"/>
          <w:color w:val="000000"/>
          <w:sz w:val="24"/>
          <w:szCs w:val="24"/>
          <w:lang w:val="pt-BR" w:eastAsia="zh-CN" w:bidi="ar"/>
        </w:rPr>
      </w:pPr>
    </w:p>
    <w:p w14:paraId="49726E4D" w14:textId="77777777" w:rsidR="00C47439" w:rsidRDefault="00C47439">
      <w:pPr>
        <w:widowControl/>
        <w:rPr>
          <w:rFonts w:ascii="Times New Roman" w:eastAsia="SimSun" w:hAnsi="Times New Roman" w:cs="Times New Roman"/>
          <w:color w:val="000000"/>
          <w:sz w:val="24"/>
          <w:szCs w:val="24"/>
          <w:lang w:val="pt-BR" w:eastAsia="zh-CN" w:bidi="ar"/>
        </w:rPr>
      </w:pPr>
    </w:p>
    <w:p w14:paraId="68429E94" w14:textId="77777777" w:rsidR="00C47439" w:rsidRDefault="00EE19FD">
      <w:pPr>
        <w:widowControl/>
        <w:rPr>
          <w:rFonts w:ascii="Times New Roman" w:hAnsi="Times New Roman" w:cs="Times New Roman"/>
        </w:rPr>
      </w:pPr>
      <w:r>
        <w:rPr>
          <w:rFonts w:ascii="Times New Roman" w:eastAsia="SimSun" w:hAnsi="Times New Roman" w:cs="Times New Roman"/>
          <w:color w:val="000000"/>
          <w:sz w:val="24"/>
          <w:szCs w:val="24"/>
          <w:lang w:val="pt-BR" w:eastAsia="zh-CN" w:bidi="ar"/>
        </w:rPr>
        <w:t xml:space="preserve">________________________________ </w:t>
      </w:r>
    </w:p>
    <w:p w14:paraId="5ECA84E8" w14:textId="77777777" w:rsidR="00C47439" w:rsidRDefault="00EE19FD">
      <w:pPr>
        <w:widowControl/>
        <w:rPr>
          <w:rFonts w:ascii="Times New Roman" w:hAnsi="Times New Roman" w:cs="Times New Roman"/>
          <w:lang w:val="pt-BR"/>
        </w:rPr>
      </w:pPr>
      <w:r>
        <w:rPr>
          <w:rFonts w:ascii="Times New Roman" w:eastAsia="SimSun" w:hAnsi="Times New Roman" w:cs="Times New Roman"/>
          <w:color w:val="000000"/>
          <w:sz w:val="24"/>
          <w:szCs w:val="24"/>
          <w:lang w:val="pt-BR" w:eastAsia="zh-CN" w:bidi="ar"/>
        </w:rPr>
        <w:t>Assinatura do Representante Legal</w:t>
      </w:r>
    </w:p>
    <w:sectPr w:rsidR="00C47439">
      <w:headerReference w:type="even" r:id="rId7"/>
      <w:headerReference w:type="default" r:id="rId8"/>
      <w:footerReference w:type="even" r:id="rId9"/>
      <w:footerReference w:type="default" r:id="rId10"/>
      <w:headerReference w:type="first" r:id="rId11"/>
      <w:footerReference w:type="first" r:id="rId12"/>
      <w:pgSz w:w="11910" w:h="16850"/>
      <w:pgMar w:top="2000" w:right="700" w:bottom="1100" w:left="1320" w:header="652" w:footer="9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A8499" w14:textId="77777777" w:rsidR="00EE19FD" w:rsidRDefault="00EE19FD">
      <w:r>
        <w:separator/>
      </w:r>
    </w:p>
  </w:endnote>
  <w:endnote w:type="continuationSeparator" w:id="0">
    <w:p w14:paraId="36FCEC49" w14:textId="77777777" w:rsidR="00EE19FD" w:rsidRDefault="00EE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BoldMT">
    <w:altName w:val="Segoe Print"/>
    <w:charset w:val="00"/>
    <w:family w:val="auto"/>
    <w:pitch w:val="default"/>
  </w:font>
  <w:font w:name="Arial-BoldMT">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CA222" w14:textId="77777777" w:rsidR="00EE19FD" w:rsidRDefault="00EE19F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4515"/>
      <w:gridCol w:w="4545"/>
    </w:tblGrid>
    <w:tr w:rsidR="00C47439" w14:paraId="34BB9B85" w14:textId="77777777">
      <w:trPr>
        <w:jc w:val="center"/>
      </w:trPr>
      <w:tc>
        <w:tcPr>
          <w:tcW w:w="4515" w:type="dxa"/>
          <w:tcBorders>
            <w:top w:val="nil"/>
            <w:left w:val="nil"/>
            <w:bottom w:val="nil"/>
            <w:right w:val="nil"/>
          </w:tcBorders>
        </w:tcPr>
        <w:p w14:paraId="2FF793A7" w14:textId="77777777" w:rsidR="00C47439" w:rsidRDefault="00C47439">
          <w:pPr>
            <w:pStyle w:val="Rodap"/>
            <w:rPr>
              <w:rFonts w:ascii="Times New Roman" w:hAnsi="Times New Roman" w:cs="Times New Roman"/>
              <w:sz w:val="16"/>
              <w:szCs w:val="16"/>
            </w:rPr>
          </w:pPr>
        </w:p>
      </w:tc>
      <w:tc>
        <w:tcPr>
          <w:tcW w:w="4545" w:type="dxa"/>
          <w:tcBorders>
            <w:top w:val="nil"/>
            <w:left w:val="nil"/>
            <w:bottom w:val="nil"/>
            <w:right w:val="nil"/>
          </w:tcBorders>
        </w:tcPr>
        <w:p w14:paraId="47E84569" w14:textId="77777777" w:rsidR="00C47439" w:rsidRDefault="00C47439">
          <w:pPr>
            <w:pStyle w:val="Rodap"/>
            <w:rPr>
              <w:rFonts w:ascii="Times New Roman" w:hAnsi="Times New Roman" w:cs="Times New Roman"/>
              <w:b/>
              <w:sz w:val="16"/>
              <w:szCs w:val="16"/>
            </w:rPr>
          </w:pPr>
        </w:p>
      </w:tc>
    </w:tr>
  </w:tbl>
  <w:p w14:paraId="53811582" w14:textId="77777777" w:rsidR="00C47439" w:rsidRDefault="00C47439">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A6755" w14:textId="77777777" w:rsidR="00EE19FD" w:rsidRDefault="00EE19F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7487E" w14:textId="77777777" w:rsidR="00EE19FD" w:rsidRDefault="00EE19FD">
      <w:r>
        <w:separator/>
      </w:r>
    </w:p>
  </w:footnote>
  <w:footnote w:type="continuationSeparator" w:id="0">
    <w:p w14:paraId="02A3DA76" w14:textId="77777777" w:rsidR="00EE19FD" w:rsidRDefault="00EE1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FDFBB" w14:textId="3245B908" w:rsidR="00EE19FD" w:rsidRDefault="00EE19F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9210"/>
    </w:tblGrid>
    <w:tr w:rsidR="00C47439" w14:paraId="211B72A7" w14:textId="77777777">
      <w:tc>
        <w:tcPr>
          <w:tcW w:w="9210" w:type="dxa"/>
        </w:tcPr>
        <w:p w14:paraId="27988462" w14:textId="37D830AA" w:rsidR="00C47439" w:rsidRDefault="00C47439">
          <w:pPr>
            <w:pStyle w:val="Cabealho"/>
          </w:pPr>
        </w:p>
      </w:tc>
    </w:tr>
    <w:tr w:rsidR="00C47439" w14:paraId="7B6509D0" w14:textId="77777777">
      <w:trPr>
        <w:trHeight w:val="521"/>
      </w:trPr>
      <w:tc>
        <w:tcPr>
          <w:tcW w:w="9210" w:type="dxa"/>
        </w:tcPr>
        <w:p w14:paraId="4AECD99C" w14:textId="77777777" w:rsidR="00C47439" w:rsidRDefault="00C47439">
          <w:pPr>
            <w:pStyle w:val="Cabealho"/>
            <w:jc w:val="center"/>
          </w:pPr>
        </w:p>
      </w:tc>
    </w:tr>
  </w:tbl>
  <w:p w14:paraId="6E367017" w14:textId="77777777" w:rsidR="00C47439" w:rsidRDefault="00C47439">
    <w:pPr>
      <w:pStyle w:val="Corpodetexto"/>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C774D" w14:textId="06ACE7D0" w:rsidR="00EE19FD" w:rsidRDefault="00EE19F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8DCBDD1"/>
    <w:multiLevelType w:val="singleLevel"/>
    <w:tmpl w:val="F8DCBDD1"/>
    <w:lvl w:ilvl="0">
      <w:start w:val="1"/>
      <w:numFmt w:val="decimal"/>
      <w:suff w:val="space"/>
      <w:lvlText w:val="%1."/>
      <w:lvlJc w:val="left"/>
    </w:lvl>
  </w:abstractNum>
  <w:abstractNum w:abstractNumId="1" w15:restartNumberingAfterBreak="0">
    <w:nsid w:val="1D5C100D"/>
    <w:multiLevelType w:val="multilevel"/>
    <w:tmpl w:val="1D5C100D"/>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781"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B759178"/>
    <w:multiLevelType w:val="singleLevel"/>
    <w:tmpl w:val="7B759178"/>
    <w:lvl w:ilvl="0">
      <w:start w:val="4"/>
      <w:numFmt w:val="decimal"/>
      <w:suff w:val="space"/>
      <w:lvlText w:val="%1."/>
      <w:lvlJc w:val="left"/>
    </w:lvl>
  </w:abstractNum>
  <w:num w:numId="1" w16cid:durableId="1114397611">
    <w:abstractNumId w:val="1"/>
  </w:num>
  <w:num w:numId="2" w16cid:durableId="1399087367">
    <w:abstractNumId w:val="2"/>
  </w:num>
  <w:num w:numId="3" w16cid:durableId="381515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noPunctuationKerning/>
  <w:characterSpacingControl w:val="doNotCompress"/>
  <w:hdrShapeDefaults>
    <o:shapedefaults v:ext="edit" spidmax="6148"/>
  </w:hdrShapeDefaults>
  <w:footnotePr>
    <w:footnote w:id="-1"/>
    <w:footnote w:id="0"/>
  </w:footnotePr>
  <w:endnotePr>
    <w:endnote w:id="-1"/>
    <w:endnote w:id="0"/>
  </w:endnotePr>
  <w:compat>
    <w:ulTrailSpace/>
    <w:doNotExpandShiftReturn/>
    <w:doNotWrapTextWithPunct/>
    <w:doNotUseEastAsianBreakRules/>
    <w:useFELayout/>
    <w:doNotUseIndentAsNumberingTabStop/>
    <w:compatSetting w:name="compatibilityMode" w:uri="http://schemas.microsoft.com/office/word" w:val="14"/>
    <w:compatSetting w:name="useWord2013TrackBottomHyphenation" w:uri="http://schemas.microsoft.com/office/word" w:val="1"/>
  </w:compat>
  <w:rsids>
    <w:rsidRoot w:val="00E738A9"/>
    <w:rsid w:val="000E5BB4"/>
    <w:rsid w:val="00130A10"/>
    <w:rsid w:val="00150C5E"/>
    <w:rsid w:val="001726D0"/>
    <w:rsid w:val="0017506B"/>
    <w:rsid w:val="00240169"/>
    <w:rsid w:val="002553BB"/>
    <w:rsid w:val="002B09F5"/>
    <w:rsid w:val="002B139D"/>
    <w:rsid w:val="002B13F9"/>
    <w:rsid w:val="00333BE3"/>
    <w:rsid w:val="004669E0"/>
    <w:rsid w:val="004B0F53"/>
    <w:rsid w:val="004D261F"/>
    <w:rsid w:val="00505C24"/>
    <w:rsid w:val="005B4D60"/>
    <w:rsid w:val="00631F81"/>
    <w:rsid w:val="0064193B"/>
    <w:rsid w:val="00685593"/>
    <w:rsid w:val="006C7B8E"/>
    <w:rsid w:val="006F4FAF"/>
    <w:rsid w:val="00796710"/>
    <w:rsid w:val="007C1A47"/>
    <w:rsid w:val="00863097"/>
    <w:rsid w:val="00863435"/>
    <w:rsid w:val="008766A1"/>
    <w:rsid w:val="008F36AC"/>
    <w:rsid w:val="009021B2"/>
    <w:rsid w:val="00914734"/>
    <w:rsid w:val="00A8063E"/>
    <w:rsid w:val="00A83C46"/>
    <w:rsid w:val="00AD46C5"/>
    <w:rsid w:val="00AD488D"/>
    <w:rsid w:val="00BD6B95"/>
    <w:rsid w:val="00C01506"/>
    <w:rsid w:val="00C47439"/>
    <w:rsid w:val="00D041BE"/>
    <w:rsid w:val="00D51E1D"/>
    <w:rsid w:val="00D76348"/>
    <w:rsid w:val="00D8091D"/>
    <w:rsid w:val="00D83815"/>
    <w:rsid w:val="00D83C73"/>
    <w:rsid w:val="00E738A9"/>
    <w:rsid w:val="00EE19FD"/>
    <w:rsid w:val="00EE75DE"/>
    <w:rsid w:val="00F17241"/>
    <w:rsid w:val="00F52119"/>
    <w:rsid w:val="00F917DF"/>
    <w:rsid w:val="04936ECE"/>
    <w:rsid w:val="067B53AB"/>
    <w:rsid w:val="079401F6"/>
    <w:rsid w:val="0C1046AE"/>
    <w:rsid w:val="0D331F18"/>
    <w:rsid w:val="10A31B89"/>
    <w:rsid w:val="17814E1C"/>
    <w:rsid w:val="187F3109"/>
    <w:rsid w:val="188C65AE"/>
    <w:rsid w:val="1F4472C1"/>
    <w:rsid w:val="2368077B"/>
    <w:rsid w:val="24955C14"/>
    <w:rsid w:val="29585081"/>
    <w:rsid w:val="2CA01FD8"/>
    <w:rsid w:val="2CE97170"/>
    <w:rsid w:val="2D6B7119"/>
    <w:rsid w:val="302C29AA"/>
    <w:rsid w:val="305B4C7A"/>
    <w:rsid w:val="31076F20"/>
    <w:rsid w:val="35C9034A"/>
    <w:rsid w:val="373A22EF"/>
    <w:rsid w:val="38756651"/>
    <w:rsid w:val="3B3A16A1"/>
    <w:rsid w:val="3C1F279A"/>
    <w:rsid w:val="3D161F9C"/>
    <w:rsid w:val="3E1A616F"/>
    <w:rsid w:val="3F6404CE"/>
    <w:rsid w:val="4042770E"/>
    <w:rsid w:val="41222A65"/>
    <w:rsid w:val="46D911F0"/>
    <w:rsid w:val="49067541"/>
    <w:rsid w:val="4B917F3A"/>
    <w:rsid w:val="4D360C30"/>
    <w:rsid w:val="52C45BA4"/>
    <w:rsid w:val="56F053EB"/>
    <w:rsid w:val="5701202D"/>
    <w:rsid w:val="57A55EA4"/>
    <w:rsid w:val="57B317F1"/>
    <w:rsid w:val="5ADD7E6F"/>
    <w:rsid w:val="5D4A7CC2"/>
    <w:rsid w:val="5D956E98"/>
    <w:rsid w:val="5F951302"/>
    <w:rsid w:val="63DF4869"/>
    <w:rsid w:val="646130A5"/>
    <w:rsid w:val="6AB778B5"/>
    <w:rsid w:val="6EFF612B"/>
    <w:rsid w:val="79190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013CA69C"/>
  <w15:docId w15:val="{A47686BD-A796-4BEC-B53A-E5CECB505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t-BR" w:eastAsia="pt-BR"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qFormat="1"/>
    <w:lsdException w:name="footer" w:uiPriority="99" w:unhideWhenUsed="1" w:qFormat="1"/>
    <w:lsdException w:name="caption" w:semiHidden="1" w:unhideWhenUsed="1" w:qFormat="1"/>
    <w:lsdException w:name="annotation reference" w:unhideWhenUsed="1" w:qFormat="1"/>
    <w:lsdException w:name="Title" w:qFormat="1"/>
    <w:lsdException w:name="Default Paragraph Font" w:semiHidden="1" w:uiPriority="1" w:unhideWhenUsed="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pPr>
      <w:widowControl w:val="0"/>
      <w:autoSpaceDE w:val="0"/>
      <w:autoSpaceDN w:val="0"/>
    </w:pPr>
    <w:rPr>
      <w:rFonts w:ascii="Segoe UI" w:eastAsia="Segoe UI" w:hAnsi="Segoe UI" w:cs="Segoe UI"/>
      <w:sz w:val="22"/>
      <w:szCs w:val="22"/>
      <w:lang w:val="pt-PT" w:eastAsia="en-US"/>
    </w:rPr>
  </w:style>
  <w:style w:type="paragraph" w:styleId="Ttulo1">
    <w:name w:val="heading 1"/>
    <w:basedOn w:val="Normal"/>
    <w:next w:val="Normal"/>
    <w:uiPriority w:val="1"/>
    <w:qFormat/>
    <w:pPr>
      <w:spacing w:before="211"/>
      <w:jc w:val="center"/>
      <w:outlineLvl w:val="0"/>
    </w:pPr>
    <w:rPr>
      <w:rFonts w:ascii="Calibri" w:eastAsia="Calibri" w:hAnsi="Calibri" w:cs="Calibri"/>
      <w:b/>
      <w:bCs/>
      <w:sz w:val="24"/>
      <w:szCs w:val="24"/>
    </w:rPr>
  </w:style>
  <w:style w:type="paragraph" w:styleId="Ttulo2">
    <w:name w:val="heading 2"/>
    <w:basedOn w:val="Normal"/>
    <w:uiPriority w:val="1"/>
    <w:qFormat/>
    <w:pPr>
      <w:spacing w:before="1"/>
      <w:ind w:left="382"/>
      <w:outlineLvl w:val="1"/>
    </w:pPr>
    <w:rPr>
      <w:rFonts w:ascii="Calibri" w:eastAsia="Calibri" w:hAnsi="Calibri" w:cs="Calibri"/>
      <w:b/>
      <w:bCs/>
      <w:sz w:val="24"/>
      <w:szCs w:val="24"/>
    </w:rPr>
  </w:style>
  <w:style w:type="paragraph" w:styleId="Ttulo3">
    <w:name w:val="heading 3"/>
    <w:basedOn w:val="Normal"/>
    <w:uiPriority w:val="1"/>
    <w:qFormat/>
    <w:pPr>
      <w:ind w:left="382"/>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nhideWhenUsed/>
    <w:qFormat/>
    <w:rPr>
      <w:sz w:val="16"/>
      <w:szCs w:val="16"/>
    </w:rPr>
  </w:style>
  <w:style w:type="character" w:styleId="Hyperlink">
    <w:name w:val="Hyperlink"/>
    <w:qFormat/>
    <w:rPr>
      <w:color w:val="000080"/>
      <w:u w:val="single"/>
    </w:rPr>
  </w:style>
  <w:style w:type="paragraph" w:styleId="Corpodetexto">
    <w:name w:val="Body Text"/>
    <w:basedOn w:val="Normal"/>
    <w:autoRedefine/>
    <w:uiPriority w:val="1"/>
    <w:qFormat/>
  </w:style>
  <w:style w:type="paragraph" w:styleId="Textodecomentrio">
    <w:name w:val="annotation text"/>
    <w:basedOn w:val="Normal"/>
    <w:uiPriority w:val="99"/>
    <w:unhideWhenUsed/>
    <w:qFormat/>
    <w:rPr>
      <w:sz w:val="20"/>
      <w:szCs w:val="20"/>
    </w:rPr>
  </w:style>
  <w:style w:type="paragraph" w:styleId="NormalWeb">
    <w:name w:val="Normal (Web)"/>
    <w:basedOn w:val="Normal"/>
    <w:uiPriority w:val="99"/>
    <w:qFormat/>
    <w:pPr>
      <w:spacing w:before="100" w:beforeAutospacing="1" w:after="100" w:afterAutospacing="1"/>
    </w:pPr>
  </w:style>
  <w:style w:type="paragraph" w:styleId="Cabealho">
    <w:name w:val="header"/>
    <w:basedOn w:val="Normal"/>
    <w:autoRedefine/>
    <w:qFormat/>
    <w:pPr>
      <w:tabs>
        <w:tab w:val="center" w:pos="4252"/>
        <w:tab w:val="right" w:pos="8504"/>
      </w:tabs>
    </w:pPr>
  </w:style>
  <w:style w:type="paragraph" w:styleId="Rodap">
    <w:name w:val="footer"/>
    <w:basedOn w:val="Normal"/>
    <w:link w:val="RodapChar"/>
    <w:autoRedefine/>
    <w:uiPriority w:val="99"/>
    <w:unhideWhenUsed/>
    <w:qFormat/>
    <w:pPr>
      <w:tabs>
        <w:tab w:val="center" w:pos="4252"/>
        <w:tab w:val="right" w:pos="8504"/>
      </w:tabs>
    </w:pPr>
    <w:rPr>
      <w:rFonts w:ascii="Calibri" w:eastAsia="Calibri" w:hAnsi="Calibri"/>
    </w:rPr>
  </w:style>
  <w:style w:type="table" w:styleId="Tabelacomgrade">
    <w:name w:val="Table Grid"/>
    <w:basedOn w:val="Tabelanormal"/>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autoRedefine/>
    <w:uiPriority w:val="2"/>
    <w:semiHidden/>
    <w:unhideWhenUsed/>
    <w:qFormat/>
    <w:tblPr>
      <w:tblCellMar>
        <w:top w:w="0" w:type="dxa"/>
        <w:left w:w="0" w:type="dxa"/>
        <w:bottom w:w="0" w:type="dxa"/>
        <w:right w:w="0" w:type="dxa"/>
      </w:tblCellMar>
    </w:tblPr>
  </w:style>
  <w:style w:type="paragraph" w:styleId="PargrafodaLista">
    <w:name w:val="List Paragraph"/>
    <w:basedOn w:val="Normal"/>
    <w:autoRedefine/>
    <w:uiPriority w:val="1"/>
    <w:qFormat/>
    <w:pPr>
      <w:ind w:left="382"/>
      <w:jc w:val="both"/>
    </w:pPr>
  </w:style>
  <w:style w:type="paragraph" w:customStyle="1" w:styleId="TableParagraph">
    <w:name w:val="Table Paragraph"/>
    <w:basedOn w:val="Normal"/>
    <w:uiPriority w:val="1"/>
    <w:qFormat/>
    <w:rPr>
      <w:rFonts w:ascii="Calibri" w:eastAsia="Calibri" w:hAnsi="Calibri" w:cs="Calibri"/>
    </w:rPr>
  </w:style>
  <w:style w:type="paragraph" w:customStyle="1" w:styleId="Nivel01">
    <w:name w:val="Nivel 01"/>
    <w:basedOn w:val="Ttulo1"/>
    <w:next w:val="Normal"/>
    <w:autoRedefine/>
    <w:qFormat/>
    <w:pPr>
      <w:numPr>
        <w:numId w:val="1"/>
      </w:numPr>
      <w:tabs>
        <w:tab w:val="left" w:pos="567"/>
      </w:tabs>
      <w:spacing w:before="240" w:after="120" w:line="276" w:lineRule="auto"/>
      <w:ind w:left="0" w:firstLine="0"/>
      <w:jc w:val="both"/>
    </w:pPr>
    <w:rPr>
      <w:rFonts w:ascii="Arial" w:hAnsi="Arial" w:cs="Arial"/>
      <w:sz w:val="20"/>
      <w:szCs w:val="20"/>
    </w:rPr>
  </w:style>
  <w:style w:type="paragraph" w:customStyle="1" w:styleId="Nvel1-SemNumPreto">
    <w:name w:val="Nível 1-Sem Num Preto"/>
    <w:basedOn w:val="Nvel1-SemNum"/>
    <w:autoRedefine/>
    <w:qFormat/>
    <w:rPr>
      <w:color w:val="auto"/>
      <w:lang w:eastAsia="zh-CN" w:bidi="hi-IN"/>
    </w:rPr>
  </w:style>
  <w:style w:type="paragraph" w:customStyle="1" w:styleId="Nvel1-SemNum">
    <w:name w:val="Nível 1-Sem Num"/>
    <w:basedOn w:val="Nivel01"/>
    <w:autoRedefine/>
    <w:qFormat/>
    <w:pPr>
      <w:numPr>
        <w:numId w:val="0"/>
      </w:numPr>
      <w:outlineLvl w:val="1"/>
    </w:pPr>
    <w:rPr>
      <w:color w:val="FF0000"/>
    </w:rPr>
  </w:style>
  <w:style w:type="paragraph" w:customStyle="1" w:styleId="Nivel2">
    <w:name w:val="Nivel 2"/>
    <w:basedOn w:val="Normal"/>
    <w:autoRedefine/>
    <w:qFormat/>
    <w:pPr>
      <w:numPr>
        <w:ilvl w:val="1"/>
        <w:numId w:val="1"/>
      </w:numPr>
      <w:spacing w:before="120" w:after="120" w:line="276" w:lineRule="auto"/>
      <w:ind w:left="0" w:firstLine="0"/>
      <w:jc w:val="both"/>
    </w:pPr>
    <w:rPr>
      <w:rFonts w:ascii="Arial" w:eastAsia="Arial" w:hAnsi="Arial" w:cs="Arial"/>
      <w:color w:val="000000"/>
      <w:sz w:val="20"/>
      <w:szCs w:val="20"/>
    </w:rPr>
  </w:style>
  <w:style w:type="character" w:customStyle="1" w:styleId="normaltextrun">
    <w:name w:val="normaltextrun"/>
    <w:basedOn w:val="Fontepargpadro"/>
    <w:autoRedefine/>
    <w:qFormat/>
  </w:style>
  <w:style w:type="character" w:customStyle="1" w:styleId="findhit">
    <w:name w:val="findhit"/>
    <w:basedOn w:val="Fontepargpadro"/>
    <w:qFormat/>
  </w:style>
  <w:style w:type="paragraph" w:customStyle="1" w:styleId="Nvel2-Red">
    <w:name w:val="Nível 2 -Red"/>
    <w:basedOn w:val="Nivel2"/>
    <w:autoRedefine/>
    <w:qFormat/>
    <w:rPr>
      <w:i/>
      <w:iCs/>
      <w:color w:val="FF0000"/>
    </w:rPr>
  </w:style>
  <w:style w:type="paragraph" w:customStyle="1" w:styleId="Nivel3">
    <w:name w:val="Nivel 3"/>
    <w:basedOn w:val="Normal"/>
    <w:autoRedefine/>
    <w:qFormat/>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vel3-R">
    <w:name w:val="Nível 3-R"/>
    <w:basedOn w:val="Nivel3"/>
    <w:autoRedefine/>
    <w:qFormat/>
    <w:rPr>
      <w:i/>
      <w:iCs/>
      <w:color w:val="FF0000"/>
    </w:rPr>
  </w:style>
  <w:style w:type="paragraph" w:customStyle="1" w:styleId="Nvel4-R">
    <w:name w:val="Nível 4-R"/>
    <w:basedOn w:val="Nivel4"/>
    <w:autoRedefine/>
    <w:qFormat/>
    <w:rPr>
      <w:i/>
      <w:iCs/>
      <w:color w:val="FF0000"/>
    </w:rPr>
  </w:style>
  <w:style w:type="paragraph" w:customStyle="1" w:styleId="Nivel4">
    <w:name w:val="Nivel 4"/>
    <w:basedOn w:val="Nivel3"/>
    <w:autoRedefine/>
    <w:qFormat/>
    <w:pPr>
      <w:numPr>
        <w:ilvl w:val="3"/>
      </w:numPr>
      <w:ind w:left="567" w:firstLine="0"/>
    </w:pPr>
    <w:rPr>
      <w:color w:val="auto"/>
    </w:rPr>
  </w:style>
  <w:style w:type="character" w:customStyle="1" w:styleId="RodapChar">
    <w:name w:val="Rodapé Char"/>
    <w:basedOn w:val="Fontepargpadro"/>
    <w:link w:val="Rodap"/>
    <w:uiPriority w:val="99"/>
    <w:qFormat/>
    <w:rPr>
      <w:rFonts w:ascii="Calibri" w:eastAsia="Calibri" w:hAnsi="Calibri" w:cs="Segoe UI"/>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1308</Words>
  <Characters>7065</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 Sergio Goncalves Pereira</dc:creator>
  <cp:lastModifiedBy>Lelê Espiga</cp:lastModifiedBy>
  <cp:revision>28</cp:revision>
  <cp:lastPrinted>2024-02-05T15:27:00Z</cp:lastPrinted>
  <dcterms:created xsi:type="dcterms:W3CDTF">2024-01-29T16:05:00Z</dcterms:created>
  <dcterms:modified xsi:type="dcterms:W3CDTF">2025-08-01T11:31:00Z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2023-07-20T00:00:00Z</vt:filetime>
  </property>
  <property fmtid="{D5CDD505-2E9C-101B-9397-08002B2CF9AE}" pid="3" name="Creator">
    <vt:lpwstr>Microsoft® Word para Microsoft 365</vt:lpwstr>
  </property>
  <property fmtid="{D5CDD505-2E9C-101B-9397-08002B2CF9AE}" pid="4" name="LastSaved">
    <vt:filetime>2024-01-29T00:00:00Z</vt:filetime>
  </property>
  <property fmtid="{D5CDD505-2E9C-101B-9397-08002B2CF9AE}" pid="5" name="Producer">
    <vt:lpwstr>Microsoft® Word para Microsoft 365</vt:lpwstr>
  </property>
  <property fmtid="{D5CDD505-2E9C-101B-9397-08002B2CF9AE}" pid="6" name="KSOProductBuildVer">
    <vt:lpwstr>1046-12.2.0.21179</vt:lpwstr>
  </property>
  <property fmtid="{D5CDD505-2E9C-101B-9397-08002B2CF9AE}" pid="7" name="ICV">
    <vt:lpwstr>40E95073A19E41D0B3F62F778E71B743_13</vt:lpwstr>
  </property>
</Properties>
</file>